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E5920" w14:textId="3F624912" w:rsidR="006F4544" w:rsidRPr="00506059" w:rsidRDefault="006F4544" w:rsidP="008C4244">
      <w:pPr>
        <w:jc w:val="center"/>
        <w:rPr>
          <w:rFonts w:asciiTheme="majorHAnsi" w:hAnsiTheme="majorHAnsi" w:cstheme="majorHAnsi"/>
          <w:b/>
          <w:color w:val="4F81BD" w:themeColor="accent1"/>
          <w:sz w:val="23"/>
          <w:szCs w:val="23"/>
        </w:rPr>
      </w:pPr>
    </w:p>
    <w:p w14:paraId="6B4F783F" w14:textId="5DAAD3C2" w:rsidR="0068465D" w:rsidRPr="00506059" w:rsidRDefault="0068465D" w:rsidP="0068465D">
      <w:pPr>
        <w:jc w:val="center"/>
        <w:rPr>
          <w:rFonts w:asciiTheme="majorHAnsi" w:hAnsiTheme="majorHAnsi" w:cstheme="majorHAnsi"/>
          <w:b/>
          <w:i/>
          <w:color w:val="4F81BD" w:themeColor="accent1"/>
          <w:sz w:val="28"/>
          <w:szCs w:val="28"/>
        </w:rPr>
      </w:pPr>
      <w:r w:rsidRPr="00506059">
        <w:rPr>
          <w:rFonts w:asciiTheme="majorHAnsi" w:hAnsiTheme="majorHAnsi" w:cstheme="majorHAnsi"/>
          <w:noProof/>
          <w:sz w:val="28"/>
          <w:szCs w:val="28"/>
        </w:rPr>
        <mc:AlternateContent>
          <mc:Choice Requires="wps">
            <w:drawing>
              <wp:anchor distT="0" distB="0" distL="114300" distR="114300" simplePos="0" relativeHeight="251659264" behindDoc="0" locked="0" layoutInCell="1" allowOverlap="1" wp14:anchorId="62C4EC51" wp14:editId="37AABAC4">
                <wp:simplePos x="0" y="0"/>
                <wp:positionH relativeFrom="column">
                  <wp:posOffset>3800475</wp:posOffset>
                </wp:positionH>
                <wp:positionV relativeFrom="paragraph">
                  <wp:posOffset>85725</wp:posOffset>
                </wp:positionV>
                <wp:extent cx="2571115" cy="0"/>
                <wp:effectExtent l="0" t="0" r="19685" b="19050"/>
                <wp:wrapNone/>
                <wp:docPr id="3" name="Straight Connector 3"/>
                <wp:cNvGraphicFramePr/>
                <a:graphic xmlns:a="http://schemas.openxmlformats.org/drawingml/2006/main">
                  <a:graphicData uri="http://schemas.microsoft.com/office/word/2010/wordprocessingShape">
                    <wps:wsp>
                      <wps:cNvCnPr/>
                      <wps:spPr>
                        <a:xfrm flipH="1">
                          <a:off x="0" y="0"/>
                          <a:ext cx="25711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B56C65"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6.75pt" to="501.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" strokecolor="#4579b8 [3044]"/>
            </w:pict>
          </mc:Fallback>
        </mc:AlternateContent>
      </w:r>
      <w:r w:rsidRPr="00506059">
        <w:rPr>
          <w:rFonts w:asciiTheme="majorHAnsi" w:hAnsiTheme="majorHAnsi" w:cstheme="majorHAnsi"/>
          <w:noProof/>
          <w:sz w:val="28"/>
          <w:szCs w:val="28"/>
        </w:rPr>
        <mc:AlternateContent>
          <mc:Choice Requires="wps">
            <w:drawing>
              <wp:anchor distT="0" distB="0" distL="114300" distR="114300" simplePos="0" relativeHeight="251660288" behindDoc="0" locked="0" layoutInCell="1" allowOverlap="1" wp14:anchorId="2BCBB4CA" wp14:editId="40E37D14">
                <wp:simplePos x="0" y="0"/>
                <wp:positionH relativeFrom="column">
                  <wp:posOffset>19050</wp:posOffset>
                </wp:positionH>
                <wp:positionV relativeFrom="paragraph">
                  <wp:posOffset>85725</wp:posOffset>
                </wp:positionV>
                <wp:extent cx="21717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2171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01E281"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75pt" to="1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" strokecolor="#4579b8 [3044]"/>
            </w:pict>
          </mc:Fallback>
        </mc:AlternateContent>
      </w:r>
      <w:r w:rsidRPr="00506059">
        <w:rPr>
          <w:rFonts w:asciiTheme="majorHAnsi" w:hAnsiTheme="majorHAnsi" w:cstheme="majorHAnsi"/>
          <w:b/>
          <w:i/>
          <w:color w:val="4F81BD" w:themeColor="accent1"/>
          <w:sz w:val="28"/>
          <w:szCs w:val="28"/>
        </w:rPr>
        <w:t>Announcing</w:t>
      </w:r>
      <w:r w:rsidR="00506059" w:rsidRPr="00506059">
        <w:rPr>
          <w:rFonts w:asciiTheme="majorHAnsi" w:hAnsiTheme="majorHAnsi" w:cstheme="majorHAnsi"/>
          <w:b/>
          <w:i/>
          <w:color w:val="4F81BD" w:themeColor="accent1"/>
          <w:sz w:val="28"/>
          <w:szCs w:val="28"/>
        </w:rPr>
        <w:t xml:space="preserve"> </w:t>
      </w:r>
    </w:p>
    <w:p w14:paraId="14894B44" w14:textId="152D6945" w:rsidR="000D54A5" w:rsidRPr="00506059" w:rsidRDefault="00506059" w:rsidP="008C4244">
      <w:pPr>
        <w:jc w:val="center"/>
        <w:rPr>
          <w:rFonts w:asciiTheme="majorHAnsi" w:hAnsiTheme="majorHAnsi" w:cstheme="majorHAnsi"/>
          <w:b/>
          <w:bCs/>
          <w:color w:val="000000"/>
          <w:sz w:val="28"/>
          <w:szCs w:val="28"/>
        </w:rPr>
      </w:pPr>
      <w:r>
        <w:rPr>
          <w:rFonts w:asciiTheme="majorHAnsi" w:hAnsiTheme="majorHAnsi" w:cstheme="majorHAnsi"/>
          <w:b/>
          <w:color w:val="4F81BD" w:themeColor="accent1"/>
          <w:sz w:val="28"/>
          <w:szCs w:val="28"/>
        </w:rPr>
        <w:t xml:space="preserve">CTE’s </w:t>
      </w:r>
      <w:r w:rsidR="00F35539" w:rsidRPr="00506059">
        <w:rPr>
          <w:rFonts w:asciiTheme="majorHAnsi" w:hAnsiTheme="majorHAnsi" w:cstheme="majorHAnsi"/>
          <w:b/>
          <w:color w:val="4F81BD" w:themeColor="accent1"/>
          <w:sz w:val="28"/>
          <w:szCs w:val="28"/>
        </w:rPr>
        <w:t xml:space="preserve">Ideas to Action </w:t>
      </w:r>
      <w:r w:rsidR="00F03516" w:rsidRPr="00506059">
        <w:rPr>
          <w:rFonts w:asciiTheme="majorHAnsi" w:hAnsiTheme="majorHAnsi" w:cstheme="majorHAnsi"/>
          <w:b/>
          <w:color w:val="4F81BD" w:themeColor="accent1"/>
          <w:sz w:val="28"/>
          <w:szCs w:val="28"/>
        </w:rPr>
        <w:t>Program</w:t>
      </w:r>
      <w:r w:rsidR="00F35539" w:rsidRPr="00506059">
        <w:rPr>
          <w:rFonts w:asciiTheme="majorHAnsi" w:hAnsiTheme="majorHAnsi" w:cstheme="majorHAnsi"/>
          <w:b/>
          <w:color w:val="4F81BD" w:themeColor="accent1"/>
          <w:sz w:val="28"/>
          <w:szCs w:val="28"/>
        </w:rPr>
        <w:t>- Fall 2019</w:t>
      </w:r>
    </w:p>
    <w:p w14:paraId="62C565AA" w14:textId="4728DF83" w:rsidR="00F45286" w:rsidRPr="00506059" w:rsidRDefault="0068465D" w:rsidP="00F45286">
      <w:pPr>
        <w:jc w:val="center"/>
        <w:rPr>
          <w:rFonts w:asciiTheme="majorHAnsi" w:hAnsiTheme="majorHAnsi" w:cstheme="majorHAnsi"/>
          <w:b/>
          <w:color w:val="000000"/>
          <w:sz w:val="23"/>
          <w:szCs w:val="23"/>
        </w:rPr>
      </w:pPr>
      <w:r w:rsidRPr="00506059">
        <w:rPr>
          <w:rFonts w:asciiTheme="majorHAnsi" w:hAnsiTheme="majorHAnsi" w:cstheme="majorHAnsi"/>
          <w:b/>
          <w:color w:val="000000"/>
          <w:sz w:val="23"/>
          <w:szCs w:val="23"/>
        </w:rPr>
        <w:t xml:space="preserve">Apply by </w:t>
      </w:r>
      <w:r w:rsidR="00F35539" w:rsidRPr="00506059">
        <w:rPr>
          <w:rFonts w:asciiTheme="majorHAnsi" w:hAnsiTheme="majorHAnsi" w:cstheme="majorHAnsi"/>
          <w:b/>
          <w:color w:val="000000"/>
          <w:sz w:val="23"/>
          <w:szCs w:val="23"/>
        </w:rPr>
        <w:t>September 9</w:t>
      </w:r>
      <w:r w:rsidR="009E587B" w:rsidRPr="00506059">
        <w:rPr>
          <w:rFonts w:asciiTheme="majorHAnsi" w:hAnsiTheme="majorHAnsi" w:cstheme="majorHAnsi"/>
          <w:b/>
          <w:color w:val="000000"/>
          <w:sz w:val="23"/>
          <w:szCs w:val="23"/>
        </w:rPr>
        <w:t>, 2019</w:t>
      </w:r>
    </w:p>
    <w:p w14:paraId="4E8175A3" w14:textId="77777777" w:rsidR="00F45286" w:rsidRPr="00506059" w:rsidRDefault="00F45286" w:rsidP="00F45286">
      <w:pPr>
        <w:jc w:val="center"/>
        <w:rPr>
          <w:rFonts w:asciiTheme="majorHAnsi" w:hAnsiTheme="majorHAnsi" w:cstheme="majorHAnsi"/>
          <w:b/>
          <w:color w:val="000000"/>
          <w:sz w:val="23"/>
          <w:szCs w:val="23"/>
        </w:rPr>
      </w:pPr>
    </w:p>
    <w:p w14:paraId="0AE4367B" w14:textId="55A99315" w:rsidR="00C94238" w:rsidRPr="00506059" w:rsidRDefault="00352FF5" w:rsidP="00C94238">
      <w:pPr>
        <w:rPr>
          <w:rFonts w:asciiTheme="majorHAnsi" w:hAnsiTheme="majorHAnsi" w:cstheme="majorHAnsi"/>
        </w:rPr>
      </w:pPr>
      <w:r w:rsidRPr="00506059">
        <w:rPr>
          <w:rFonts w:asciiTheme="majorHAnsi" w:hAnsiTheme="majorHAnsi" w:cstheme="majorHAnsi"/>
          <w:sz w:val="23"/>
          <w:szCs w:val="23"/>
        </w:rPr>
        <w:t>The future of the university depends on innovating teaching and</w:t>
      </w:r>
      <w:r w:rsidR="00F87522" w:rsidRPr="00506059">
        <w:rPr>
          <w:rFonts w:asciiTheme="majorHAnsi" w:hAnsiTheme="majorHAnsi" w:cstheme="majorHAnsi"/>
          <w:sz w:val="23"/>
          <w:szCs w:val="23"/>
        </w:rPr>
        <w:t xml:space="preserve"> learning in ways that attract students, create new opportunities for </w:t>
      </w:r>
      <w:r w:rsidR="008C4244" w:rsidRPr="00506059">
        <w:rPr>
          <w:rFonts w:asciiTheme="majorHAnsi" w:hAnsiTheme="majorHAnsi" w:cstheme="majorHAnsi"/>
          <w:sz w:val="23"/>
          <w:szCs w:val="23"/>
        </w:rPr>
        <w:t xml:space="preserve">student </w:t>
      </w:r>
      <w:r w:rsidR="00F87522" w:rsidRPr="00506059">
        <w:rPr>
          <w:rFonts w:asciiTheme="majorHAnsi" w:hAnsiTheme="majorHAnsi" w:cstheme="majorHAnsi"/>
          <w:sz w:val="23"/>
          <w:szCs w:val="23"/>
        </w:rPr>
        <w:t>growth and discovery</w:t>
      </w:r>
      <w:r w:rsidRPr="00506059">
        <w:rPr>
          <w:rFonts w:asciiTheme="majorHAnsi" w:hAnsiTheme="majorHAnsi" w:cstheme="majorHAnsi"/>
          <w:sz w:val="23"/>
          <w:szCs w:val="23"/>
        </w:rPr>
        <w:t xml:space="preserve">, and </w:t>
      </w:r>
      <w:r w:rsidR="00967BB2" w:rsidRPr="00506059">
        <w:rPr>
          <w:rFonts w:asciiTheme="majorHAnsi" w:hAnsiTheme="majorHAnsi" w:cstheme="majorHAnsi"/>
          <w:sz w:val="23"/>
          <w:szCs w:val="23"/>
        </w:rPr>
        <w:t xml:space="preserve">support their </w:t>
      </w:r>
      <w:r w:rsidR="008C4244" w:rsidRPr="00506059">
        <w:rPr>
          <w:rFonts w:asciiTheme="majorHAnsi" w:hAnsiTheme="majorHAnsi" w:cstheme="majorHAnsi"/>
          <w:sz w:val="23"/>
          <w:szCs w:val="23"/>
        </w:rPr>
        <w:t>success now and in the future</w:t>
      </w:r>
      <w:r w:rsidRPr="00506059">
        <w:rPr>
          <w:rFonts w:asciiTheme="majorHAnsi" w:hAnsiTheme="majorHAnsi" w:cstheme="majorHAnsi"/>
          <w:sz w:val="23"/>
          <w:szCs w:val="23"/>
        </w:rPr>
        <w:t xml:space="preserve">. </w:t>
      </w:r>
      <w:r w:rsidR="00B64620" w:rsidRPr="00506059">
        <w:rPr>
          <w:rFonts w:asciiTheme="majorHAnsi" w:hAnsiTheme="majorHAnsi" w:cstheme="majorHAnsi"/>
          <w:sz w:val="23"/>
          <w:szCs w:val="23"/>
        </w:rPr>
        <w:t xml:space="preserve">A new CTE program called </w:t>
      </w:r>
      <w:r w:rsidR="006F4544" w:rsidRPr="00506059">
        <w:rPr>
          <w:rFonts w:asciiTheme="majorHAnsi" w:hAnsiTheme="majorHAnsi" w:cstheme="majorHAnsi"/>
          <w:b/>
          <w:sz w:val="23"/>
          <w:szCs w:val="23"/>
        </w:rPr>
        <w:t>Ideas-to-</w:t>
      </w:r>
      <w:r w:rsidR="00B64620" w:rsidRPr="00506059">
        <w:rPr>
          <w:rFonts w:asciiTheme="majorHAnsi" w:hAnsiTheme="majorHAnsi" w:cstheme="majorHAnsi"/>
          <w:b/>
          <w:sz w:val="23"/>
          <w:szCs w:val="23"/>
        </w:rPr>
        <w:t>Action</w:t>
      </w:r>
      <w:r w:rsidR="00B64620" w:rsidRPr="00506059">
        <w:rPr>
          <w:rFonts w:asciiTheme="majorHAnsi" w:hAnsiTheme="majorHAnsi" w:cstheme="majorHAnsi"/>
          <w:sz w:val="23"/>
          <w:szCs w:val="23"/>
        </w:rPr>
        <w:t xml:space="preserve"> </w:t>
      </w:r>
      <w:r w:rsidR="00393E8E" w:rsidRPr="00506059">
        <w:rPr>
          <w:rFonts w:asciiTheme="majorHAnsi" w:hAnsiTheme="majorHAnsi" w:cstheme="majorHAnsi"/>
          <w:sz w:val="23"/>
          <w:szCs w:val="23"/>
        </w:rPr>
        <w:t xml:space="preserve">will </w:t>
      </w:r>
      <w:r w:rsidR="00F87522" w:rsidRPr="00506059">
        <w:rPr>
          <w:rFonts w:asciiTheme="majorHAnsi" w:hAnsiTheme="majorHAnsi" w:cstheme="majorHAnsi"/>
          <w:sz w:val="23"/>
          <w:szCs w:val="23"/>
        </w:rPr>
        <w:t xml:space="preserve">help </w:t>
      </w:r>
      <w:r w:rsidR="004B6872" w:rsidRPr="00506059">
        <w:rPr>
          <w:rFonts w:asciiTheme="majorHAnsi" w:hAnsiTheme="majorHAnsi" w:cstheme="majorHAnsi"/>
          <w:sz w:val="23"/>
          <w:szCs w:val="23"/>
        </w:rPr>
        <w:t xml:space="preserve">KU-Lawrence </w:t>
      </w:r>
      <w:r w:rsidR="00F87522" w:rsidRPr="00506059">
        <w:rPr>
          <w:rFonts w:asciiTheme="majorHAnsi" w:hAnsiTheme="majorHAnsi" w:cstheme="majorHAnsi"/>
          <w:sz w:val="23"/>
          <w:szCs w:val="23"/>
        </w:rPr>
        <w:t>departments develop</w:t>
      </w:r>
      <w:r w:rsidR="006F4544" w:rsidRPr="00506059">
        <w:rPr>
          <w:rFonts w:asciiTheme="majorHAnsi" w:hAnsiTheme="majorHAnsi" w:cstheme="majorHAnsi"/>
          <w:sz w:val="23"/>
          <w:szCs w:val="23"/>
        </w:rPr>
        <w:t xml:space="preserve"> ideas and plans for such</w:t>
      </w:r>
      <w:r w:rsidR="00F87522" w:rsidRPr="00506059">
        <w:rPr>
          <w:rFonts w:asciiTheme="majorHAnsi" w:hAnsiTheme="majorHAnsi" w:cstheme="majorHAnsi"/>
          <w:sz w:val="23"/>
          <w:szCs w:val="23"/>
        </w:rPr>
        <w:t xml:space="preserve"> innovations. </w:t>
      </w:r>
      <w:r w:rsidR="00B64620" w:rsidRPr="00506059">
        <w:rPr>
          <w:rFonts w:asciiTheme="majorHAnsi" w:hAnsiTheme="majorHAnsi" w:cstheme="majorHAnsi"/>
          <w:sz w:val="23"/>
          <w:szCs w:val="23"/>
        </w:rPr>
        <w:t>I</w:t>
      </w:r>
      <w:r w:rsidR="006F4544" w:rsidRPr="00506059">
        <w:rPr>
          <w:rFonts w:asciiTheme="majorHAnsi" w:hAnsiTheme="majorHAnsi" w:cstheme="majorHAnsi"/>
          <w:sz w:val="23"/>
          <w:szCs w:val="23"/>
        </w:rPr>
        <w:t>t</w:t>
      </w:r>
      <w:r w:rsidR="0040530A" w:rsidRPr="00506059">
        <w:rPr>
          <w:rFonts w:asciiTheme="majorHAnsi" w:hAnsiTheme="majorHAnsi" w:cstheme="majorHAnsi"/>
          <w:sz w:val="23"/>
          <w:szCs w:val="23"/>
        </w:rPr>
        <w:t xml:space="preserve"> </w:t>
      </w:r>
      <w:r w:rsidR="004B6872" w:rsidRPr="00506059">
        <w:rPr>
          <w:rFonts w:asciiTheme="majorHAnsi" w:hAnsiTheme="majorHAnsi" w:cstheme="majorHAnsi"/>
          <w:sz w:val="23"/>
          <w:szCs w:val="23"/>
        </w:rPr>
        <w:t xml:space="preserve">is </w:t>
      </w:r>
      <w:r w:rsidR="009E587B" w:rsidRPr="00506059">
        <w:rPr>
          <w:rFonts w:asciiTheme="majorHAnsi" w:hAnsiTheme="majorHAnsi" w:cstheme="majorHAnsi"/>
          <w:sz w:val="23"/>
          <w:szCs w:val="23"/>
        </w:rPr>
        <w:t xml:space="preserve">a semester-long program </w:t>
      </w:r>
      <w:r w:rsidR="006F4544" w:rsidRPr="00506059">
        <w:rPr>
          <w:rFonts w:asciiTheme="majorHAnsi" w:hAnsiTheme="majorHAnsi" w:cstheme="majorHAnsi"/>
          <w:sz w:val="23"/>
          <w:szCs w:val="23"/>
        </w:rPr>
        <w:t xml:space="preserve">in which </w:t>
      </w:r>
      <w:r w:rsidR="009E587B" w:rsidRPr="00506059">
        <w:rPr>
          <w:rFonts w:asciiTheme="majorHAnsi" w:hAnsiTheme="majorHAnsi" w:cstheme="majorHAnsi"/>
          <w:sz w:val="23"/>
          <w:szCs w:val="23"/>
        </w:rPr>
        <w:t>department teams</w:t>
      </w:r>
      <w:r w:rsidR="00D04C02" w:rsidRPr="00506059">
        <w:rPr>
          <w:rFonts w:asciiTheme="majorHAnsi" w:hAnsiTheme="majorHAnsi" w:cstheme="majorHAnsi"/>
          <w:sz w:val="23"/>
          <w:szCs w:val="23"/>
        </w:rPr>
        <w:t xml:space="preserve"> </w:t>
      </w:r>
      <w:r w:rsidR="006F4544" w:rsidRPr="00506059">
        <w:rPr>
          <w:rFonts w:asciiTheme="majorHAnsi" w:hAnsiTheme="majorHAnsi" w:cstheme="majorHAnsi"/>
          <w:sz w:val="23"/>
          <w:szCs w:val="23"/>
        </w:rPr>
        <w:t xml:space="preserve">will </w:t>
      </w:r>
      <w:r w:rsidR="009E587B" w:rsidRPr="00506059">
        <w:rPr>
          <w:rFonts w:asciiTheme="majorHAnsi" w:hAnsiTheme="majorHAnsi" w:cstheme="majorHAnsi"/>
          <w:sz w:val="23"/>
          <w:szCs w:val="23"/>
        </w:rPr>
        <w:t>explore questions, challenges</w:t>
      </w:r>
      <w:r w:rsidR="00D64774">
        <w:rPr>
          <w:rFonts w:asciiTheme="majorHAnsi" w:hAnsiTheme="majorHAnsi" w:cstheme="majorHAnsi"/>
          <w:sz w:val="23"/>
          <w:szCs w:val="23"/>
        </w:rPr>
        <w:t>,</w:t>
      </w:r>
      <w:r w:rsidR="009E587B" w:rsidRPr="00506059">
        <w:rPr>
          <w:rFonts w:asciiTheme="majorHAnsi" w:hAnsiTheme="majorHAnsi" w:cstheme="majorHAnsi"/>
          <w:sz w:val="23"/>
          <w:szCs w:val="23"/>
        </w:rPr>
        <w:t xml:space="preserve"> and opportunities</w:t>
      </w:r>
      <w:r w:rsidR="0068465D" w:rsidRPr="00506059">
        <w:rPr>
          <w:rFonts w:asciiTheme="majorHAnsi" w:hAnsiTheme="majorHAnsi" w:cstheme="majorHAnsi"/>
          <w:sz w:val="23"/>
          <w:szCs w:val="23"/>
        </w:rPr>
        <w:t xml:space="preserve"> in their</w:t>
      </w:r>
      <w:r w:rsidR="003B52FD" w:rsidRPr="00506059">
        <w:rPr>
          <w:rFonts w:asciiTheme="majorHAnsi" w:hAnsiTheme="majorHAnsi" w:cstheme="majorHAnsi"/>
          <w:sz w:val="23"/>
          <w:szCs w:val="23"/>
        </w:rPr>
        <w:t xml:space="preserve"> programs</w:t>
      </w:r>
      <w:r w:rsidR="0068465D" w:rsidRPr="00506059">
        <w:rPr>
          <w:rFonts w:asciiTheme="majorHAnsi" w:hAnsiTheme="majorHAnsi" w:cstheme="majorHAnsi"/>
          <w:sz w:val="23"/>
          <w:szCs w:val="23"/>
        </w:rPr>
        <w:t xml:space="preserve"> </w:t>
      </w:r>
      <w:r w:rsidR="009E587B" w:rsidRPr="00506059">
        <w:rPr>
          <w:rFonts w:asciiTheme="majorHAnsi" w:hAnsiTheme="majorHAnsi" w:cstheme="majorHAnsi"/>
          <w:sz w:val="23"/>
          <w:szCs w:val="23"/>
        </w:rPr>
        <w:t>and develop a vision for evidence-informed</w:t>
      </w:r>
      <w:r w:rsidR="00F61F69" w:rsidRPr="00506059">
        <w:rPr>
          <w:rFonts w:asciiTheme="majorHAnsi" w:hAnsiTheme="majorHAnsi" w:cstheme="majorHAnsi"/>
          <w:sz w:val="23"/>
          <w:szCs w:val="23"/>
        </w:rPr>
        <w:t xml:space="preserve"> changes</w:t>
      </w:r>
      <w:r w:rsidR="009E587B" w:rsidRPr="00506059">
        <w:rPr>
          <w:rFonts w:asciiTheme="majorHAnsi" w:hAnsiTheme="majorHAnsi" w:cstheme="majorHAnsi"/>
          <w:sz w:val="23"/>
          <w:szCs w:val="23"/>
        </w:rPr>
        <w:t>.</w:t>
      </w:r>
      <w:r w:rsidR="00E41B74" w:rsidRPr="00506059">
        <w:rPr>
          <w:rFonts w:asciiTheme="majorHAnsi" w:hAnsiTheme="majorHAnsi" w:cstheme="majorHAnsi"/>
          <w:sz w:val="23"/>
          <w:szCs w:val="23"/>
        </w:rPr>
        <w:t xml:space="preserve"> </w:t>
      </w:r>
      <w:r w:rsidR="00C94238" w:rsidRPr="00506059">
        <w:rPr>
          <w:rFonts w:asciiTheme="majorHAnsi" w:hAnsiTheme="majorHAnsi" w:cstheme="majorHAnsi"/>
          <w:sz w:val="23"/>
          <w:szCs w:val="23"/>
        </w:rPr>
        <w:t xml:space="preserve">The program will support exploration, ideation, and planning </w:t>
      </w:r>
      <w:r w:rsidR="00984400" w:rsidRPr="00506059">
        <w:rPr>
          <w:rFonts w:asciiTheme="majorHAnsi" w:hAnsiTheme="majorHAnsi" w:cstheme="majorHAnsi"/>
          <w:sz w:val="23"/>
          <w:szCs w:val="23"/>
        </w:rPr>
        <w:t xml:space="preserve">by providing access to </w:t>
      </w:r>
      <w:r w:rsidR="00C94238" w:rsidRPr="00506059">
        <w:rPr>
          <w:rFonts w:asciiTheme="majorHAnsi" w:hAnsiTheme="majorHAnsi" w:cstheme="majorHAnsi"/>
          <w:sz w:val="23"/>
          <w:szCs w:val="23"/>
        </w:rPr>
        <w:t xml:space="preserve">data, tools, guidance, funding, and community. </w:t>
      </w:r>
    </w:p>
    <w:p w14:paraId="1BB01422" w14:textId="0CC9C1A8" w:rsidR="00606A19" w:rsidRPr="00506059" w:rsidRDefault="00606A19" w:rsidP="00E41B74">
      <w:pPr>
        <w:rPr>
          <w:rFonts w:asciiTheme="majorHAnsi" w:hAnsiTheme="majorHAnsi" w:cstheme="majorHAnsi"/>
          <w:sz w:val="23"/>
          <w:szCs w:val="23"/>
        </w:rPr>
      </w:pPr>
    </w:p>
    <w:p w14:paraId="047B75C8" w14:textId="101A52B7" w:rsidR="004B6872" w:rsidRPr="00506059" w:rsidRDefault="0005548E" w:rsidP="004B6872">
      <w:pPr>
        <w:pStyle w:val="Default"/>
        <w:rPr>
          <w:rFonts w:asciiTheme="majorHAnsi" w:hAnsiTheme="majorHAnsi" w:cstheme="majorHAnsi"/>
          <w:b/>
          <w:color w:val="4F81BD" w:themeColor="accent1"/>
          <w:sz w:val="23"/>
          <w:szCs w:val="23"/>
        </w:rPr>
      </w:pPr>
      <w:r w:rsidRPr="00506059">
        <w:rPr>
          <w:rFonts w:asciiTheme="majorHAnsi" w:hAnsiTheme="majorHAnsi" w:cstheme="majorHAnsi"/>
          <w:b/>
          <w:color w:val="4F81BD" w:themeColor="accent1"/>
          <w:sz w:val="23"/>
          <w:szCs w:val="23"/>
        </w:rPr>
        <w:t xml:space="preserve">Program Summary </w:t>
      </w:r>
    </w:p>
    <w:p w14:paraId="6288E355" w14:textId="38456BA3" w:rsidR="006A00AA" w:rsidRPr="00506059" w:rsidRDefault="00606A19" w:rsidP="00606A19">
      <w:pPr>
        <w:rPr>
          <w:rFonts w:asciiTheme="majorHAnsi" w:hAnsiTheme="majorHAnsi" w:cstheme="majorHAnsi"/>
          <w:sz w:val="23"/>
          <w:szCs w:val="23"/>
        </w:rPr>
      </w:pPr>
      <w:r w:rsidRPr="00506059">
        <w:rPr>
          <w:rFonts w:asciiTheme="majorHAnsi" w:hAnsiTheme="majorHAnsi" w:cstheme="majorHAnsi"/>
          <w:sz w:val="23"/>
          <w:szCs w:val="23"/>
        </w:rPr>
        <w:t xml:space="preserve">Ideas-to-Action is designed to lead to actionable plans for innovating teaching and learning in a department. </w:t>
      </w:r>
      <w:r w:rsidR="00984400" w:rsidRPr="00506059">
        <w:rPr>
          <w:rFonts w:asciiTheme="majorHAnsi" w:hAnsiTheme="majorHAnsi" w:cstheme="majorHAnsi"/>
          <w:sz w:val="23"/>
          <w:szCs w:val="23"/>
        </w:rPr>
        <w:t xml:space="preserve">We also encourage departments to </w:t>
      </w:r>
      <w:r w:rsidR="00C94238" w:rsidRPr="00506059">
        <w:rPr>
          <w:rFonts w:asciiTheme="majorHAnsi" w:hAnsiTheme="majorHAnsi" w:cstheme="majorHAnsi"/>
          <w:sz w:val="23"/>
          <w:szCs w:val="23"/>
        </w:rPr>
        <w:t>use the program to explore the impact of prior program enhancements, or to develop and focus proposals for funding to support next steps, such as the Curriculum Innovation Program (due 12/4/19), Course Transformation Grants, or external grants.</w:t>
      </w:r>
      <w:r w:rsidR="00EB49B7">
        <w:rPr>
          <w:rFonts w:asciiTheme="majorHAnsi" w:hAnsiTheme="majorHAnsi" w:cstheme="majorHAnsi"/>
          <w:sz w:val="23"/>
          <w:szCs w:val="23"/>
        </w:rPr>
        <w:t xml:space="preserve">  </w:t>
      </w:r>
      <w:r w:rsidR="00A32049" w:rsidRPr="00506059">
        <w:rPr>
          <w:rFonts w:asciiTheme="majorHAnsi" w:hAnsiTheme="majorHAnsi" w:cstheme="majorHAnsi"/>
          <w:sz w:val="23"/>
          <w:szCs w:val="23"/>
        </w:rPr>
        <w:t>D</w:t>
      </w:r>
      <w:r w:rsidR="00125548" w:rsidRPr="00506059">
        <w:rPr>
          <w:rFonts w:asciiTheme="majorHAnsi" w:hAnsiTheme="majorHAnsi" w:cstheme="majorHAnsi"/>
          <w:sz w:val="23"/>
          <w:szCs w:val="23"/>
        </w:rPr>
        <w:t xml:space="preserve">epartments </w:t>
      </w:r>
      <w:r w:rsidR="00013928" w:rsidRPr="00506059">
        <w:rPr>
          <w:rFonts w:asciiTheme="majorHAnsi" w:hAnsiTheme="majorHAnsi" w:cstheme="majorHAnsi"/>
          <w:sz w:val="23"/>
          <w:szCs w:val="23"/>
        </w:rPr>
        <w:t>will identify a team of faculty</w:t>
      </w:r>
      <w:r w:rsidR="00B64620" w:rsidRPr="00506059">
        <w:rPr>
          <w:rFonts w:asciiTheme="majorHAnsi" w:hAnsiTheme="majorHAnsi" w:cstheme="majorHAnsi"/>
          <w:sz w:val="23"/>
          <w:szCs w:val="23"/>
        </w:rPr>
        <w:t xml:space="preserve"> </w:t>
      </w:r>
      <w:r w:rsidR="00013928" w:rsidRPr="00506059">
        <w:rPr>
          <w:rFonts w:asciiTheme="majorHAnsi" w:hAnsiTheme="majorHAnsi" w:cstheme="majorHAnsi"/>
          <w:sz w:val="23"/>
          <w:szCs w:val="23"/>
        </w:rPr>
        <w:t xml:space="preserve">to </w:t>
      </w:r>
      <w:r w:rsidR="005B2039" w:rsidRPr="00506059">
        <w:rPr>
          <w:rFonts w:asciiTheme="majorHAnsi" w:hAnsiTheme="majorHAnsi" w:cstheme="majorHAnsi"/>
          <w:sz w:val="23"/>
          <w:szCs w:val="23"/>
        </w:rPr>
        <w:t xml:space="preserve">develop </w:t>
      </w:r>
      <w:r w:rsidR="00013928" w:rsidRPr="00506059">
        <w:rPr>
          <w:rFonts w:asciiTheme="majorHAnsi" w:hAnsiTheme="majorHAnsi" w:cstheme="majorHAnsi"/>
          <w:sz w:val="23"/>
          <w:szCs w:val="23"/>
        </w:rPr>
        <w:t xml:space="preserve">questions about their curriculum </w:t>
      </w:r>
      <w:r w:rsidR="00F35539" w:rsidRPr="00506059">
        <w:rPr>
          <w:rFonts w:asciiTheme="majorHAnsi" w:hAnsiTheme="majorHAnsi" w:cstheme="majorHAnsi"/>
          <w:sz w:val="23"/>
          <w:szCs w:val="23"/>
        </w:rPr>
        <w:t xml:space="preserve">or </w:t>
      </w:r>
      <w:r w:rsidR="00013928" w:rsidRPr="00506059">
        <w:rPr>
          <w:rFonts w:asciiTheme="majorHAnsi" w:hAnsiTheme="majorHAnsi" w:cstheme="majorHAnsi"/>
          <w:sz w:val="23"/>
          <w:szCs w:val="23"/>
        </w:rPr>
        <w:t xml:space="preserve">their students, </w:t>
      </w:r>
      <w:r w:rsidR="005B2039" w:rsidRPr="00506059">
        <w:rPr>
          <w:rFonts w:asciiTheme="majorHAnsi" w:hAnsiTheme="majorHAnsi" w:cstheme="majorHAnsi"/>
          <w:sz w:val="23"/>
          <w:szCs w:val="23"/>
        </w:rPr>
        <w:t xml:space="preserve">explore evidence related to their questions, </w:t>
      </w:r>
      <w:r w:rsidR="00013928" w:rsidRPr="00506059">
        <w:rPr>
          <w:rFonts w:asciiTheme="majorHAnsi" w:hAnsiTheme="majorHAnsi" w:cstheme="majorHAnsi"/>
          <w:sz w:val="23"/>
          <w:szCs w:val="23"/>
        </w:rPr>
        <w:t xml:space="preserve">and develop plans based on the results. </w:t>
      </w:r>
      <w:r w:rsidR="005B2039" w:rsidRPr="00506059">
        <w:rPr>
          <w:rFonts w:asciiTheme="majorHAnsi" w:hAnsiTheme="majorHAnsi" w:cstheme="majorHAnsi"/>
          <w:sz w:val="23"/>
          <w:szCs w:val="23"/>
        </w:rPr>
        <w:t xml:space="preserve">Relevant questions might include: </w:t>
      </w:r>
    </w:p>
    <w:p w14:paraId="420A89CC" w14:textId="2FE89120" w:rsidR="006A00AA" w:rsidRPr="00506059" w:rsidRDefault="00DC362B" w:rsidP="00B64620">
      <w:pPr>
        <w:pStyle w:val="ListParagraph"/>
        <w:numPr>
          <w:ilvl w:val="0"/>
          <w:numId w:val="34"/>
        </w:numPr>
        <w:rPr>
          <w:rFonts w:asciiTheme="majorHAnsi" w:hAnsiTheme="majorHAnsi" w:cstheme="majorHAnsi"/>
          <w:i/>
          <w:sz w:val="23"/>
          <w:szCs w:val="23"/>
        </w:rPr>
      </w:pPr>
      <w:r w:rsidRPr="00506059">
        <w:rPr>
          <w:rFonts w:asciiTheme="majorHAnsi" w:hAnsiTheme="majorHAnsi" w:cstheme="majorHAnsi"/>
          <w:i/>
          <w:sz w:val="23"/>
          <w:szCs w:val="23"/>
        </w:rPr>
        <w:t xml:space="preserve">How well is our </w:t>
      </w:r>
      <w:r w:rsidR="00F35539" w:rsidRPr="00506059">
        <w:rPr>
          <w:rFonts w:asciiTheme="majorHAnsi" w:hAnsiTheme="majorHAnsi" w:cstheme="majorHAnsi"/>
          <w:i/>
          <w:sz w:val="23"/>
          <w:szCs w:val="23"/>
        </w:rPr>
        <w:t xml:space="preserve">program </w:t>
      </w:r>
      <w:r w:rsidRPr="00506059">
        <w:rPr>
          <w:rFonts w:asciiTheme="majorHAnsi" w:hAnsiTheme="majorHAnsi" w:cstheme="majorHAnsi"/>
          <w:i/>
          <w:sz w:val="23"/>
          <w:szCs w:val="23"/>
        </w:rPr>
        <w:t xml:space="preserve">aligned with the </w:t>
      </w:r>
      <w:r w:rsidR="00B64620" w:rsidRPr="00506059">
        <w:rPr>
          <w:rFonts w:asciiTheme="majorHAnsi" w:hAnsiTheme="majorHAnsi" w:cstheme="majorHAnsi"/>
          <w:i/>
          <w:sz w:val="23"/>
          <w:szCs w:val="23"/>
        </w:rPr>
        <w:t xml:space="preserve">future needs of our students and </w:t>
      </w:r>
      <w:r w:rsidRPr="00506059">
        <w:rPr>
          <w:rFonts w:asciiTheme="majorHAnsi" w:hAnsiTheme="majorHAnsi" w:cstheme="majorHAnsi"/>
          <w:i/>
          <w:sz w:val="23"/>
          <w:szCs w:val="23"/>
        </w:rPr>
        <w:t>the future of our discipline</w:t>
      </w:r>
      <w:r w:rsidR="005B2039" w:rsidRPr="00506059">
        <w:rPr>
          <w:rFonts w:asciiTheme="majorHAnsi" w:hAnsiTheme="majorHAnsi" w:cstheme="majorHAnsi"/>
          <w:i/>
          <w:sz w:val="23"/>
          <w:szCs w:val="23"/>
        </w:rPr>
        <w:t>?</w:t>
      </w:r>
      <w:r w:rsidRPr="00506059">
        <w:rPr>
          <w:rFonts w:asciiTheme="majorHAnsi" w:hAnsiTheme="majorHAnsi" w:cstheme="majorHAnsi"/>
          <w:i/>
          <w:sz w:val="23"/>
          <w:szCs w:val="23"/>
        </w:rPr>
        <w:t xml:space="preserve"> </w:t>
      </w:r>
    </w:p>
    <w:p w14:paraId="435DB64C" w14:textId="56286D73" w:rsidR="006A00AA" w:rsidRPr="00506059" w:rsidRDefault="005B2039" w:rsidP="00B64620">
      <w:pPr>
        <w:pStyle w:val="ListParagraph"/>
        <w:numPr>
          <w:ilvl w:val="0"/>
          <w:numId w:val="34"/>
        </w:numPr>
        <w:rPr>
          <w:rFonts w:asciiTheme="majorHAnsi" w:hAnsiTheme="majorHAnsi" w:cstheme="majorHAnsi"/>
          <w:i/>
          <w:sz w:val="23"/>
          <w:szCs w:val="23"/>
        </w:rPr>
      </w:pPr>
      <w:r w:rsidRPr="00506059">
        <w:rPr>
          <w:rFonts w:asciiTheme="majorHAnsi" w:hAnsiTheme="majorHAnsi" w:cstheme="majorHAnsi"/>
          <w:i/>
          <w:sz w:val="23"/>
          <w:szCs w:val="23"/>
        </w:rPr>
        <w:t xml:space="preserve">How well are entry-level courses preparing students for later courses in the program? </w:t>
      </w:r>
    </w:p>
    <w:p w14:paraId="6784F81F" w14:textId="55F0BED4" w:rsidR="006A00AA" w:rsidRPr="00506059" w:rsidRDefault="009A4A51" w:rsidP="00B64620">
      <w:pPr>
        <w:pStyle w:val="ListParagraph"/>
        <w:numPr>
          <w:ilvl w:val="0"/>
          <w:numId w:val="34"/>
        </w:numPr>
        <w:rPr>
          <w:rFonts w:asciiTheme="majorHAnsi" w:hAnsiTheme="majorHAnsi" w:cstheme="majorHAnsi"/>
          <w:i/>
          <w:sz w:val="23"/>
          <w:szCs w:val="23"/>
        </w:rPr>
      </w:pPr>
      <w:r w:rsidRPr="00506059">
        <w:rPr>
          <w:rFonts w:asciiTheme="majorHAnsi" w:hAnsiTheme="majorHAnsi" w:cstheme="majorHAnsi"/>
          <w:i/>
          <w:sz w:val="23"/>
          <w:szCs w:val="23"/>
        </w:rPr>
        <w:t xml:space="preserve">Do our sequences have </w:t>
      </w:r>
      <w:r w:rsidR="005B2039" w:rsidRPr="00506059">
        <w:rPr>
          <w:rFonts w:asciiTheme="majorHAnsi" w:hAnsiTheme="majorHAnsi" w:cstheme="majorHAnsi"/>
          <w:i/>
          <w:sz w:val="23"/>
          <w:szCs w:val="23"/>
        </w:rPr>
        <w:t>inequities in achievement for</w:t>
      </w:r>
      <w:r w:rsidRPr="00506059">
        <w:rPr>
          <w:rFonts w:asciiTheme="majorHAnsi" w:hAnsiTheme="majorHAnsi" w:cstheme="majorHAnsi"/>
          <w:i/>
          <w:sz w:val="23"/>
          <w:szCs w:val="23"/>
        </w:rPr>
        <w:t xml:space="preserve"> some groups of</w:t>
      </w:r>
      <w:r w:rsidR="005B2039" w:rsidRPr="00506059">
        <w:rPr>
          <w:rFonts w:asciiTheme="majorHAnsi" w:hAnsiTheme="majorHAnsi" w:cstheme="majorHAnsi"/>
          <w:i/>
          <w:sz w:val="23"/>
          <w:szCs w:val="23"/>
        </w:rPr>
        <w:t xml:space="preserve"> </w:t>
      </w:r>
      <w:r w:rsidR="00DC362B" w:rsidRPr="00506059">
        <w:rPr>
          <w:rFonts w:asciiTheme="majorHAnsi" w:hAnsiTheme="majorHAnsi" w:cstheme="majorHAnsi"/>
          <w:i/>
          <w:sz w:val="23"/>
          <w:szCs w:val="23"/>
        </w:rPr>
        <w:t xml:space="preserve">students? </w:t>
      </w:r>
      <w:r w:rsidR="005B2039" w:rsidRPr="00506059">
        <w:rPr>
          <w:rFonts w:asciiTheme="majorHAnsi" w:hAnsiTheme="majorHAnsi" w:cstheme="majorHAnsi"/>
          <w:i/>
          <w:sz w:val="23"/>
          <w:szCs w:val="23"/>
        </w:rPr>
        <w:t xml:space="preserve">How effective are our efforts to reduce such gaps? </w:t>
      </w:r>
    </w:p>
    <w:p w14:paraId="214F814D" w14:textId="5BB8DE88" w:rsidR="00C92147" w:rsidRPr="00506059" w:rsidRDefault="005B2039" w:rsidP="00B64620">
      <w:pPr>
        <w:pStyle w:val="ListParagraph"/>
        <w:numPr>
          <w:ilvl w:val="0"/>
          <w:numId w:val="34"/>
        </w:numPr>
        <w:rPr>
          <w:rFonts w:asciiTheme="majorHAnsi" w:hAnsiTheme="majorHAnsi" w:cstheme="majorHAnsi"/>
          <w:i/>
          <w:sz w:val="23"/>
          <w:szCs w:val="23"/>
        </w:rPr>
      </w:pPr>
      <w:r w:rsidRPr="00506059">
        <w:rPr>
          <w:rFonts w:asciiTheme="majorHAnsi" w:hAnsiTheme="majorHAnsi" w:cstheme="majorHAnsi"/>
          <w:i/>
          <w:sz w:val="23"/>
          <w:szCs w:val="23"/>
        </w:rPr>
        <w:t xml:space="preserve">Where in the curriculum </w:t>
      </w:r>
      <w:r w:rsidR="009A4A51" w:rsidRPr="00506059">
        <w:rPr>
          <w:rFonts w:asciiTheme="majorHAnsi" w:hAnsiTheme="majorHAnsi" w:cstheme="majorHAnsi"/>
          <w:i/>
          <w:sz w:val="23"/>
          <w:szCs w:val="23"/>
        </w:rPr>
        <w:t xml:space="preserve">are students </w:t>
      </w:r>
      <w:r w:rsidR="00D64774">
        <w:rPr>
          <w:rFonts w:asciiTheme="majorHAnsi" w:hAnsiTheme="majorHAnsi" w:cstheme="majorHAnsi"/>
          <w:i/>
          <w:sz w:val="23"/>
          <w:szCs w:val="23"/>
        </w:rPr>
        <w:t>l</w:t>
      </w:r>
      <w:r w:rsidR="009A4A51" w:rsidRPr="00506059">
        <w:rPr>
          <w:rFonts w:asciiTheme="majorHAnsi" w:hAnsiTheme="majorHAnsi" w:cstheme="majorHAnsi"/>
          <w:i/>
          <w:sz w:val="23"/>
          <w:szCs w:val="23"/>
        </w:rPr>
        <w:t>eaving our program or stalling in their progress toward a degree? Why?</w:t>
      </w:r>
    </w:p>
    <w:p w14:paraId="7D7AF6F8" w14:textId="067A8859" w:rsidR="00C5306C" w:rsidRPr="00506059" w:rsidRDefault="00C5306C" w:rsidP="00B64620">
      <w:pPr>
        <w:pStyle w:val="ListParagraph"/>
        <w:numPr>
          <w:ilvl w:val="0"/>
          <w:numId w:val="34"/>
        </w:numPr>
        <w:rPr>
          <w:rFonts w:asciiTheme="majorHAnsi" w:hAnsiTheme="majorHAnsi" w:cstheme="majorHAnsi"/>
          <w:i/>
          <w:sz w:val="23"/>
          <w:szCs w:val="23"/>
        </w:rPr>
      </w:pPr>
      <w:r w:rsidRPr="00506059">
        <w:rPr>
          <w:rFonts w:asciiTheme="majorHAnsi" w:hAnsiTheme="majorHAnsi" w:cstheme="majorHAnsi"/>
          <w:i/>
          <w:sz w:val="23"/>
          <w:szCs w:val="23"/>
        </w:rPr>
        <w:t>What types of curricular changes are likely to have the greatest impact on our students?</w:t>
      </w:r>
    </w:p>
    <w:p w14:paraId="25CD7003" w14:textId="767785DF" w:rsidR="009A4A51" w:rsidRPr="00506059" w:rsidRDefault="009A4A51" w:rsidP="00B64620">
      <w:pPr>
        <w:pStyle w:val="ListParagraph"/>
        <w:numPr>
          <w:ilvl w:val="0"/>
          <w:numId w:val="34"/>
        </w:numPr>
        <w:rPr>
          <w:rFonts w:asciiTheme="majorHAnsi" w:hAnsiTheme="majorHAnsi" w:cstheme="majorHAnsi"/>
          <w:i/>
          <w:sz w:val="23"/>
          <w:szCs w:val="23"/>
        </w:rPr>
      </w:pPr>
      <w:r w:rsidRPr="00506059">
        <w:rPr>
          <w:rFonts w:asciiTheme="majorHAnsi" w:hAnsiTheme="majorHAnsi" w:cstheme="majorHAnsi"/>
          <w:i/>
          <w:sz w:val="23"/>
          <w:szCs w:val="23"/>
        </w:rPr>
        <w:t>What skills do students in our</w:t>
      </w:r>
      <w:r w:rsidR="00840465" w:rsidRPr="00506059">
        <w:rPr>
          <w:rFonts w:asciiTheme="majorHAnsi" w:hAnsiTheme="majorHAnsi" w:cstheme="majorHAnsi"/>
          <w:i/>
          <w:sz w:val="23"/>
          <w:szCs w:val="23"/>
        </w:rPr>
        <w:t xml:space="preserve"> program struggle to master</w:t>
      </w:r>
      <w:r w:rsidRPr="00506059">
        <w:rPr>
          <w:rFonts w:asciiTheme="majorHAnsi" w:hAnsiTheme="majorHAnsi" w:cstheme="majorHAnsi"/>
          <w:i/>
          <w:sz w:val="23"/>
          <w:szCs w:val="23"/>
        </w:rPr>
        <w:t xml:space="preserve">, and how can we improve learning in those areas? </w:t>
      </w:r>
    </w:p>
    <w:p w14:paraId="6257AA01" w14:textId="545D2D60" w:rsidR="005E3924" w:rsidRPr="00506059" w:rsidRDefault="005E3924" w:rsidP="00B64620">
      <w:pPr>
        <w:pStyle w:val="ListParagraph"/>
        <w:numPr>
          <w:ilvl w:val="0"/>
          <w:numId w:val="34"/>
        </w:numPr>
        <w:rPr>
          <w:rFonts w:asciiTheme="majorHAnsi" w:hAnsiTheme="majorHAnsi" w:cstheme="majorHAnsi"/>
          <w:i/>
          <w:sz w:val="23"/>
          <w:szCs w:val="23"/>
        </w:rPr>
      </w:pPr>
      <w:r w:rsidRPr="00506059">
        <w:rPr>
          <w:rFonts w:asciiTheme="majorHAnsi" w:hAnsiTheme="majorHAnsi" w:cstheme="majorHAnsi"/>
          <w:i/>
          <w:sz w:val="23"/>
          <w:szCs w:val="23"/>
        </w:rPr>
        <w:t>How can we better use assessment results to make meaningful revisions in a curriculum?</w:t>
      </w:r>
    </w:p>
    <w:p w14:paraId="0FF3A129" w14:textId="77777777" w:rsidR="00FE34EA" w:rsidRPr="00506059" w:rsidRDefault="00FE34EA" w:rsidP="00FE34EA">
      <w:pPr>
        <w:rPr>
          <w:rFonts w:asciiTheme="majorHAnsi" w:hAnsiTheme="majorHAnsi" w:cstheme="majorHAnsi"/>
          <w:b/>
          <w:color w:val="333333"/>
          <w:sz w:val="23"/>
          <w:szCs w:val="23"/>
        </w:rPr>
      </w:pPr>
    </w:p>
    <w:p w14:paraId="2200B64B" w14:textId="77777777" w:rsidR="00C94238" w:rsidRPr="00506059" w:rsidRDefault="00A32049" w:rsidP="00A32049">
      <w:pPr>
        <w:rPr>
          <w:rFonts w:asciiTheme="majorHAnsi" w:hAnsiTheme="majorHAnsi" w:cstheme="majorHAnsi"/>
          <w:b/>
          <w:color w:val="4F81BD" w:themeColor="accent1"/>
          <w:sz w:val="23"/>
          <w:szCs w:val="23"/>
        </w:rPr>
      </w:pPr>
      <w:r w:rsidRPr="00506059">
        <w:rPr>
          <w:rFonts w:asciiTheme="majorHAnsi" w:hAnsiTheme="majorHAnsi" w:cstheme="majorHAnsi"/>
          <w:b/>
          <w:color w:val="4F81BD" w:themeColor="accent1"/>
          <w:sz w:val="23"/>
          <w:szCs w:val="23"/>
        </w:rPr>
        <w:t>What Will You Do</w:t>
      </w:r>
      <w:r w:rsidR="00C94238" w:rsidRPr="00506059">
        <w:rPr>
          <w:rFonts w:asciiTheme="majorHAnsi" w:hAnsiTheme="majorHAnsi" w:cstheme="majorHAnsi"/>
          <w:b/>
          <w:color w:val="4F81BD" w:themeColor="accent1"/>
          <w:sz w:val="23"/>
          <w:szCs w:val="23"/>
        </w:rPr>
        <w:t xml:space="preserve"> in Ideas-to-Action</w:t>
      </w:r>
      <w:r w:rsidRPr="00506059">
        <w:rPr>
          <w:rFonts w:asciiTheme="majorHAnsi" w:hAnsiTheme="majorHAnsi" w:cstheme="majorHAnsi"/>
          <w:b/>
          <w:color w:val="4F81BD" w:themeColor="accent1"/>
          <w:sz w:val="23"/>
          <w:szCs w:val="23"/>
        </w:rPr>
        <w:t>?</w:t>
      </w:r>
      <w:r w:rsidR="00606A19" w:rsidRPr="00506059">
        <w:rPr>
          <w:rFonts w:asciiTheme="majorHAnsi" w:hAnsiTheme="majorHAnsi" w:cstheme="majorHAnsi"/>
          <w:b/>
          <w:color w:val="4F81BD" w:themeColor="accent1"/>
          <w:sz w:val="23"/>
          <w:szCs w:val="23"/>
        </w:rPr>
        <w:t xml:space="preserve">  </w:t>
      </w:r>
    </w:p>
    <w:p w14:paraId="1B551313" w14:textId="5851A29C" w:rsidR="00A32049" w:rsidRPr="00506059" w:rsidRDefault="00C94238" w:rsidP="00A32049">
      <w:pPr>
        <w:rPr>
          <w:rFonts w:asciiTheme="majorHAnsi" w:hAnsiTheme="majorHAnsi" w:cstheme="majorHAnsi"/>
          <w:b/>
          <w:sz w:val="23"/>
          <w:szCs w:val="23"/>
        </w:rPr>
      </w:pPr>
      <w:r w:rsidRPr="00506059">
        <w:rPr>
          <w:rFonts w:asciiTheme="majorHAnsi" w:hAnsiTheme="majorHAnsi" w:cstheme="majorHAnsi"/>
          <w:sz w:val="23"/>
          <w:szCs w:val="23"/>
        </w:rPr>
        <w:t>Department teams will</w:t>
      </w:r>
      <w:r w:rsidR="00A32049" w:rsidRPr="00506059">
        <w:rPr>
          <w:rFonts w:asciiTheme="majorHAnsi" w:hAnsiTheme="majorHAnsi" w:cstheme="majorHAnsi"/>
          <w:sz w:val="23"/>
          <w:szCs w:val="23"/>
        </w:rPr>
        <w:t>:</w:t>
      </w:r>
    </w:p>
    <w:p w14:paraId="2EFB7BE3" w14:textId="147A682F" w:rsidR="00A32049" w:rsidRPr="00506059" w:rsidRDefault="00A32049" w:rsidP="00A32049">
      <w:pPr>
        <w:pStyle w:val="ListParagraph"/>
        <w:numPr>
          <w:ilvl w:val="0"/>
          <w:numId w:val="35"/>
        </w:numPr>
        <w:rPr>
          <w:rFonts w:asciiTheme="majorHAnsi" w:hAnsiTheme="majorHAnsi" w:cstheme="majorHAnsi"/>
          <w:color w:val="000000"/>
          <w:sz w:val="23"/>
          <w:szCs w:val="23"/>
        </w:rPr>
      </w:pPr>
      <w:r w:rsidRPr="00506059">
        <w:rPr>
          <w:rFonts w:asciiTheme="majorHAnsi" w:hAnsiTheme="majorHAnsi" w:cstheme="majorHAnsi"/>
          <w:sz w:val="23"/>
          <w:szCs w:val="23"/>
        </w:rPr>
        <w:t>Have one or more team members participate in three program meetings, tentatively scheduled from 10-11:30 on September 20, October 18, and November 8, 2019</w:t>
      </w:r>
      <w:r w:rsidR="00E41B74" w:rsidRPr="00506059">
        <w:rPr>
          <w:rFonts w:asciiTheme="majorHAnsi" w:hAnsiTheme="majorHAnsi" w:cstheme="majorHAnsi"/>
          <w:sz w:val="23"/>
          <w:szCs w:val="23"/>
        </w:rPr>
        <w:t>.</w:t>
      </w:r>
      <w:r w:rsidRPr="00506059">
        <w:rPr>
          <w:rFonts w:asciiTheme="majorHAnsi" w:hAnsiTheme="majorHAnsi" w:cstheme="majorHAnsi"/>
          <w:sz w:val="23"/>
          <w:szCs w:val="23"/>
        </w:rPr>
        <w:t xml:space="preserve"> </w:t>
      </w:r>
    </w:p>
    <w:p w14:paraId="0656D720" w14:textId="389AFB59" w:rsidR="00A32049" w:rsidRPr="00506059" w:rsidRDefault="00A32049" w:rsidP="00A32049">
      <w:pPr>
        <w:pStyle w:val="ListParagraph"/>
        <w:numPr>
          <w:ilvl w:val="0"/>
          <w:numId w:val="35"/>
        </w:numPr>
        <w:rPr>
          <w:rFonts w:asciiTheme="majorHAnsi" w:hAnsiTheme="majorHAnsi" w:cstheme="majorHAnsi"/>
          <w:color w:val="000000"/>
          <w:sz w:val="23"/>
          <w:szCs w:val="23"/>
        </w:rPr>
      </w:pPr>
      <w:r w:rsidRPr="00506059">
        <w:rPr>
          <w:rFonts w:asciiTheme="majorHAnsi" w:hAnsiTheme="majorHAnsi" w:cstheme="majorHAnsi"/>
          <w:sz w:val="23"/>
          <w:szCs w:val="23"/>
        </w:rPr>
        <w:t>Mee</w:t>
      </w:r>
      <w:r w:rsidRPr="00506059">
        <w:rPr>
          <w:rFonts w:asciiTheme="majorHAnsi" w:hAnsiTheme="majorHAnsi" w:cstheme="majorHAnsi"/>
          <w:color w:val="000000"/>
          <w:sz w:val="23"/>
          <w:szCs w:val="23"/>
        </w:rPr>
        <w:t xml:space="preserve">t on their own in between program meetings, to develop questions, discuss results, and envision next steps. </w:t>
      </w:r>
    </w:p>
    <w:p w14:paraId="2CA94971" w14:textId="3C3BC711" w:rsidR="00A32049" w:rsidRPr="00506059" w:rsidRDefault="00A32049" w:rsidP="00A32049">
      <w:pPr>
        <w:pStyle w:val="ListParagraph"/>
        <w:numPr>
          <w:ilvl w:val="0"/>
          <w:numId w:val="35"/>
        </w:numPr>
        <w:rPr>
          <w:rFonts w:asciiTheme="majorHAnsi" w:hAnsiTheme="majorHAnsi" w:cstheme="majorHAnsi"/>
          <w:color w:val="000000"/>
          <w:sz w:val="23"/>
          <w:szCs w:val="23"/>
        </w:rPr>
      </w:pPr>
      <w:r w:rsidRPr="00506059">
        <w:rPr>
          <w:rFonts w:asciiTheme="majorHAnsi" w:hAnsiTheme="majorHAnsi" w:cstheme="majorHAnsi"/>
          <w:color w:val="000000"/>
          <w:sz w:val="23"/>
          <w:szCs w:val="23"/>
        </w:rPr>
        <w:t xml:space="preserve">Share </w:t>
      </w:r>
      <w:r w:rsidR="002C2E3E" w:rsidRPr="00506059">
        <w:rPr>
          <w:rFonts w:asciiTheme="majorHAnsi" w:hAnsiTheme="majorHAnsi" w:cstheme="majorHAnsi"/>
          <w:color w:val="000000"/>
          <w:sz w:val="23"/>
          <w:szCs w:val="23"/>
        </w:rPr>
        <w:t xml:space="preserve">their completed </w:t>
      </w:r>
      <w:r w:rsidRPr="00506059">
        <w:rPr>
          <w:rFonts w:asciiTheme="majorHAnsi" w:hAnsiTheme="majorHAnsi" w:cstheme="majorHAnsi"/>
          <w:color w:val="000000"/>
          <w:sz w:val="23"/>
          <w:szCs w:val="23"/>
        </w:rPr>
        <w:t xml:space="preserve">work with </w:t>
      </w:r>
      <w:r w:rsidR="002C2E3E" w:rsidRPr="00506059">
        <w:rPr>
          <w:rFonts w:asciiTheme="majorHAnsi" w:hAnsiTheme="majorHAnsi" w:cstheme="majorHAnsi"/>
          <w:color w:val="000000"/>
          <w:sz w:val="23"/>
          <w:szCs w:val="23"/>
        </w:rPr>
        <w:t xml:space="preserve">their </w:t>
      </w:r>
      <w:r w:rsidRPr="00506059">
        <w:rPr>
          <w:rFonts w:asciiTheme="majorHAnsi" w:hAnsiTheme="majorHAnsi" w:cstheme="majorHAnsi"/>
          <w:color w:val="000000"/>
          <w:sz w:val="23"/>
          <w:szCs w:val="23"/>
        </w:rPr>
        <w:t>department and the broader KU community.</w:t>
      </w:r>
    </w:p>
    <w:p w14:paraId="47A2BCFA" w14:textId="77777777" w:rsidR="00A32049" w:rsidRPr="00506059" w:rsidRDefault="00A32049" w:rsidP="00A32049">
      <w:pPr>
        <w:pStyle w:val="ListParagraph"/>
        <w:rPr>
          <w:rFonts w:asciiTheme="majorHAnsi" w:hAnsiTheme="majorHAnsi" w:cstheme="majorHAnsi"/>
          <w:color w:val="000000"/>
          <w:sz w:val="23"/>
          <w:szCs w:val="23"/>
        </w:rPr>
      </w:pPr>
    </w:p>
    <w:p w14:paraId="56ED4557" w14:textId="3F3503DF" w:rsidR="00C94238" w:rsidRPr="00506059" w:rsidRDefault="00A32049" w:rsidP="00A32049">
      <w:pPr>
        <w:rPr>
          <w:rFonts w:asciiTheme="majorHAnsi" w:hAnsiTheme="majorHAnsi" w:cstheme="majorHAnsi"/>
          <w:b/>
          <w:color w:val="4F81BD" w:themeColor="accent1"/>
          <w:sz w:val="23"/>
          <w:szCs w:val="23"/>
        </w:rPr>
      </w:pPr>
      <w:r w:rsidRPr="00506059">
        <w:rPr>
          <w:rFonts w:asciiTheme="majorHAnsi" w:hAnsiTheme="majorHAnsi" w:cstheme="majorHAnsi"/>
          <w:b/>
          <w:color w:val="4F81BD" w:themeColor="accent1"/>
          <w:sz w:val="23"/>
          <w:szCs w:val="23"/>
        </w:rPr>
        <w:t xml:space="preserve">What Will </w:t>
      </w:r>
      <w:r w:rsidR="00C94238" w:rsidRPr="00506059">
        <w:rPr>
          <w:rFonts w:asciiTheme="majorHAnsi" w:hAnsiTheme="majorHAnsi" w:cstheme="majorHAnsi"/>
          <w:b/>
          <w:color w:val="4F81BD" w:themeColor="accent1"/>
          <w:sz w:val="23"/>
          <w:szCs w:val="23"/>
        </w:rPr>
        <w:t xml:space="preserve">Ideas-to-Action </w:t>
      </w:r>
      <w:r w:rsidRPr="00506059">
        <w:rPr>
          <w:rFonts w:asciiTheme="majorHAnsi" w:hAnsiTheme="majorHAnsi" w:cstheme="majorHAnsi"/>
          <w:b/>
          <w:color w:val="4F81BD" w:themeColor="accent1"/>
          <w:sz w:val="23"/>
          <w:szCs w:val="23"/>
        </w:rPr>
        <w:t>Do for You?</w:t>
      </w:r>
      <w:r w:rsidR="00606A19" w:rsidRPr="00506059">
        <w:rPr>
          <w:rFonts w:asciiTheme="majorHAnsi" w:hAnsiTheme="majorHAnsi" w:cstheme="majorHAnsi"/>
          <w:b/>
          <w:color w:val="4F81BD" w:themeColor="accent1"/>
          <w:sz w:val="23"/>
          <w:szCs w:val="23"/>
        </w:rPr>
        <w:t xml:space="preserve">  </w:t>
      </w:r>
    </w:p>
    <w:p w14:paraId="184B53C7" w14:textId="460F2FFA" w:rsidR="00A32049" w:rsidRPr="00506059" w:rsidRDefault="00A32049" w:rsidP="00A32049">
      <w:pPr>
        <w:rPr>
          <w:rFonts w:asciiTheme="majorHAnsi" w:hAnsiTheme="majorHAnsi" w:cstheme="majorHAnsi"/>
          <w:sz w:val="23"/>
          <w:szCs w:val="23"/>
        </w:rPr>
      </w:pPr>
      <w:r w:rsidRPr="00506059">
        <w:rPr>
          <w:rFonts w:asciiTheme="majorHAnsi" w:hAnsiTheme="majorHAnsi" w:cstheme="majorHAnsi"/>
          <w:sz w:val="23"/>
          <w:szCs w:val="23"/>
        </w:rPr>
        <w:t xml:space="preserve">To </w:t>
      </w:r>
      <w:r w:rsidR="00606A19" w:rsidRPr="00506059">
        <w:rPr>
          <w:rFonts w:asciiTheme="majorHAnsi" w:hAnsiTheme="majorHAnsi" w:cstheme="majorHAnsi"/>
          <w:sz w:val="23"/>
          <w:szCs w:val="23"/>
        </w:rPr>
        <w:t>support your</w:t>
      </w:r>
      <w:r w:rsidR="00C94238" w:rsidRPr="00506059">
        <w:rPr>
          <w:rFonts w:asciiTheme="majorHAnsi" w:hAnsiTheme="majorHAnsi" w:cstheme="majorHAnsi"/>
          <w:sz w:val="23"/>
          <w:szCs w:val="23"/>
        </w:rPr>
        <w:t xml:space="preserve"> work</w:t>
      </w:r>
      <w:r w:rsidRPr="00506059">
        <w:rPr>
          <w:rFonts w:asciiTheme="majorHAnsi" w:hAnsiTheme="majorHAnsi" w:cstheme="majorHAnsi"/>
          <w:sz w:val="23"/>
          <w:szCs w:val="23"/>
        </w:rPr>
        <w:t xml:space="preserve">, CTE will provide: </w:t>
      </w:r>
    </w:p>
    <w:p w14:paraId="28ACD3CA" w14:textId="5E3DFC25" w:rsidR="00A32049" w:rsidRPr="00506059" w:rsidRDefault="00A32049" w:rsidP="00A32049">
      <w:pPr>
        <w:pStyle w:val="ListParagraph"/>
        <w:numPr>
          <w:ilvl w:val="0"/>
          <w:numId w:val="24"/>
        </w:numPr>
        <w:rPr>
          <w:rFonts w:asciiTheme="majorHAnsi" w:hAnsiTheme="majorHAnsi" w:cstheme="majorHAnsi"/>
          <w:sz w:val="23"/>
          <w:szCs w:val="23"/>
        </w:rPr>
      </w:pPr>
      <w:r w:rsidRPr="00506059">
        <w:rPr>
          <w:rFonts w:asciiTheme="majorHAnsi" w:hAnsiTheme="majorHAnsi" w:cstheme="majorHAnsi"/>
          <w:b/>
          <w:color w:val="333333"/>
          <w:sz w:val="23"/>
          <w:szCs w:val="23"/>
        </w:rPr>
        <w:t>Consultation, guidance</w:t>
      </w:r>
      <w:r w:rsidR="00D64774">
        <w:rPr>
          <w:rFonts w:asciiTheme="majorHAnsi" w:hAnsiTheme="majorHAnsi" w:cstheme="majorHAnsi"/>
          <w:b/>
          <w:color w:val="333333"/>
          <w:sz w:val="23"/>
          <w:szCs w:val="23"/>
        </w:rPr>
        <w:t>,</w:t>
      </w:r>
      <w:r w:rsidRPr="00506059">
        <w:rPr>
          <w:rFonts w:asciiTheme="majorHAnsi" w:hAnsiTheme="majorHAnsi" w:cstheme="majorHAnsi"/>
          <w:b/>
          <w:color w:val="333333"/>
          <w:sz w:val="23"/>
          <w:szCs w:val="23"/>
        </w:rPr>
        <w:t xml:space="preserve"> and support </w:t>
      </w:r>
      <w:r w:rsidRPr="00506059">
        <w:rPr>
          <w:rFonts w:asciiTheme="majorHAnsi" w:hAnsiTheme="majorHAnsi" w:cstheme="majorHAnsi"/>
          <w:color w:val="333333"/>
          <w:sz w:val="23"/>
          <w:szCs w:val="23"/>
        </w:rPr>
        <w:t xml:space="preserve">in defining high-impact inquiries; gathering and interpreting evidence (e.g., learning within courses, student learning analytics, evidence from the teaching and learning literature); and developing a vision for next steps.  </w:t>
      </w:r>
    </w:p>
    <w:p w14:paraId="0945AFAC" w14:textId="1D5EDF0B" w:rsidR="00A32049" w:rsidRPr="00506059" w:rsidRDefault="002C2E3E" w:rsidP="00A32049">
      <w:pPr>
        <w:pStyle w:val="ListParagraph"/>
        <w:widowControl/>
        <w:numPr>
          <w:ilvl w:val="0"/>
          <w:numId w:val="24"/>
        </w:numPr>
        <w:rPr>
          <w:rFonts w:asciiTheme="majorHAnsi" w:hAnsiTheme="majorHAnsi" w:cstheme="majorHAnsi"/>
          <w:color w:val="333333"/>
          <w:sz w:val="23"/>
          <w:szCs w:val="23"/>
        </w:rPr>
      </w:pPr>
      <w:r w:rsidRPr="00506059">
        <w:rPr>
          <w:rFonts w:asciiTheme="majorHAnsi" w:hAnsiTheme="majorHAnsi" w:cstheme="majorHAnsi"/>
          <w:b/>
          <w:color w:val="333333"/>
          <w:sz w:val="23"/>
          <w:szCs w:val="23"/>
        </w:rPr>
        <w:t>A</w:t>
      </w:r>
      <w:r w:rsidR="00A32049" w:rsidRPr="00506059">
        <w:rPr>
          <w:rFonts w:asciiTheme="majorHAnsi" w:hAnsiTheme="majorHAnsi" w:cstheme="majorHAnsi"/>
          <w:b/>
          <w:color w:val="333333"/>
          <w:sz w:val="23"/>
          <w:szCs w:val="23"/>
        </w:rPr>
        <w:t>ccess to t</w:t>
      </w:r>
      <w:r w:rsidRPr="00506059">
        <w:rPr>
          <w:rFonts w:asciiTheme="majorHAnsi" w:hAnsiTheme="majorHAnsi" w:cstheme="majorHAnsi"/>
          <w:b/>
          <w:color w:val="333333"/>
          <w:sz w:val="23"/>
          <w:szCs w:val="23"/>
        </w:rPr>
        <w:t xml:space="preserve">ools and </w:t>
      </w:r>
      <w:r w:rsidR="00A32049" w:rsidRPr="00506059">
        <w:rPr>
          <w:rFonts w:asciiTheme="majorHAnsi" w:hAnsiTheme="majorHAnsi" w:cstheme="majorHAnsi"/>
          <w:b/>
          <w:color w:val="333333"/>
          <w:sz w:val="23"/>
          <w:szCs w:val="23"/>
        </w:rPr>
        <w:t xml:space="preserve">dashboards </w:t>
      </w:r>
      <w:r w:rsidR="00C94238" w:rsidRPr="00506059">
        <w:rPr>
          <w:rFonts w:asciiTheme="majorHAnsi" w:hAnsiTheme="majorHAnsi" w:cstheme="majorHAnsi"/>
          <w:b/>
          <w:color w:val="333333"/>
          <w:sz w:val="23"/>
          <w:szCs w:val="23"/>
        </w:rPr>
        <w:t xml:space="preserve">and reports, </w:t>
      </w:r>
      <w:r w:rsidR="00C94238" w:rsidRPr="00506059">
        <w:rPr>
          <w:rFonts w:asciiTheme="majorHAnsi" w:hAnsiTheme="majorHAnsi" w:cstheme="majorHAnsi"/>
          <w:color w:val="333333"/>
          <w:sz w:val="23"/>
          <w:szCs w:val="23"/>
        </w:rPr>
        <w:t xml:space="preserve">and </w:t>
      </w:r>
      <w:r w:rsidRPr="00506059">
        <w:rPr>
          <w:rFonts w:asciiTheme="majorHAnsi" w:hAnsiTheme="majorHAnsi" w:cstheme="majorHAnsi"/>
          <w:color w:val="333333"/>
          <w:sz w:val="23"/>
          <w:szCs w:val="23"/>
        </w:rPr>
        <w:t xml:space="preserve">collaboration with data analysts in Analytics and </w:t>
      </w:r>
      <w:r w:rsidR="00C94238" w:rsidRPr="00506059">
        <w:rPr>
          <w:rFonts w:asciiTheme="majorHAnsi" w:hAnsiTheme="majorHAnsi" w:cstheme="majorHAnsi"/>
          <w:color w:val="333333"/>
          <w:sz w:val="23"/>
          <w:szCs w:val="23"/>
        </w:rPr>
        <w:t xml:space="preserve">Institutional Research, </w:t>
      </w:r>
      <w:r w:rsidRPr="00506059">
        <w:rPr>
          <w:rFonts w:asciiTheme="majorHAnsi" w:hAnsiTheme="majorHAnsi" w:cstheme="majorHAnsi"/>
          <w:color w:val="333333"/>
          <w:sz w:val="23"/>
          <w:szCs w:val="23"/>
        </w:rPr>
        <w:t xml:space="preserve">that </w:t>
      </w:r>
      <w:r w:rsidR="00C94238" w:rsidRPr="00506059">
        <w:rPr>
          <w:rFonts w:asciiTheme="majorHAnsi" w:hAnsiTheme="majorHAnsi" w:cstheme="majorHAnsi"/>
          <w:color w:val="333333"/>
          <w:sz w:val="23"/>
          <w:szCs w:val="23"/>
        </w:rPr>
        <w:t xml:space="preserve">enable </w:t>
      </w:r>
      <w:r w:rsidR="00A32049" w:rsidRPr="00506059">
        <w:rPr>
          <w:rFonts w:asciiTheme="majorHAnsi" w:hAnsiTheme="majorHAnsi" w:cstheme="majorHAnsi"/>
          <w:color w:val="333333"/>
          <w:sz w:val="23"/>
          <w:szCs w:val="23"/>
        </w:rPr>
        <w:t xml:space="preserve">use </w:t>
      </w:r>
      <w:r w:rsidR="00C94238" w:rsidRPr="00506059">
        <w:rPr>
          <w:rFonts w:asciiTheme="majorHAnsi" w:hAnsiTheme="majorHAnsi" w:cstheme="majorHAnsi"/>
          <w:color w:val="333333"/>
          <w:sz w:val="23"/>
          <w:szCs w:val="23"/>
        </w:rPr>
        <w:t xml:space="preserve">of </w:t>
      </w:r>
      <w:r w:rsidR="00A32049" w:rsidRPr="00506059">
        <w:rPr>
          <w:rFonts w:asciiTheme="majorHAnsi" w:hAnsiTheme="majorHAnsi" w:cstheme="majorHAnsi"/>
          <w:color w:val="333333"/>
          <w:sz w:val="23"/>
          <w:szCs w:val="23"/>
        </w:rPr>
        <w:t xml:space="preserve">student learning analytics (e.g., patterns of student flow through the curriculum, grade distributions or retention data disaggregated for student subgroups) to address inquiries. </w:t>
      </w:r>
    </w:p>
    <w:p w14:paraId="5171114E" w14:textId="0034C716" w:rsidR="00A32049" w:rsidRPr="00506059" w:rsidRDefault="00A32049" w:rsidP="00A32049">
      <w:pPr>
        <w:pStyle w:val="ListParagraph"/>
        <w:widowControl/>
        <w:numPr>
          <w:ilvl w:val="0"/>
          <w:numId w:val="24"/>
        </w:numPr>
        <w:rPr>
          <w:rFonts w:asciiTheme="majorHAnsi" w:hAnsiTheme="majorHAnsi" w:cstheme="majorHAnsi"/>
          <w:color w:val="333333"/>
          <w:sz w:val="23"/>
          <w:szCs w:val="23"/>
        </w:rPr>
      </w:pPr>
      <w:r w:rsidRPr="00506059">
        <w:rPr>
          <w:rFonts w:asciiTheme="majorHAnsi" w:hAnsiTheme="majorHAnsi" w:cstheme="majorHAnsi"/>
          <w:color w:val="333333"/>
          <w:sz w:val="23"/>
          <w:szCs w:val="23"/>
        </w:rPr>
        <w:lastRenderedPageBreak/>
        <w:t xml:space="preserve">Opportunities to connect with </w:t>
      </w:r>
      <w:r w:rsidRPr="00506059">
        <w:rPr>
          <w:rFonts w:asciiTheme="majorHAnsi" w:hAnsiTheme="majorHAnsi" w:cstheme="majorHAnsi"/>
          <w:b/>
          <w:color w:val="333333"/>
          <w:sz w:val="23"/>
          <w:szCs w:val="23"/>
        </w:rPr>
        <w:t>an intellectual community of colleagues</w:t>
      </w:r>
      <w:r w:rsidRPr="00506059">
        <w:rPr>
          <w:rFonts w:asciiTheme="majorHAnsi" w:hAnsiTheme="majorHAnsi" w:cstheme="majorHAnsi"/>
          <w:color w:val="333333"/>
          <w:sz w:val="23"/>
          <w:szCs w:val="23"/>
        </w:rPr>
        <w:t xml:space="preserve"> from other departments who are working toward similar goals and solving similar problems. </w:t>
      </w:r>
    </w:p>
    <w:p w14:paraId="79B1C389" w14:textId="388DF273" w:rsidR="00A32049" w:rsidRPr="00506059" w:rsidRDefault="00A32049" w:rsidP="00A32049">
      <w:pPr>
        <w:pStyle w:val="ListParagraph"/>
        <w:widowControl/>
        <w:numPr>
          <w:ilvl w:val="0"/>
          <w:numId w:val="24"/>
        </w:numPr>
        <w:rPr>
          <w:rFonts w:asciiTheme="majorHAnsi" w:hAnsiTheme="majorHAnsi" w:cstheme="majorHAnsi"/>
          <w:color w:val="333333"/>
          <w:sz w:val="23"/>
          <w:szCs w:val="23"/>
        </w:rPr>
      </w:pPr>
      <w:r w:rsidRPr="00506059">
        <w:rPr>
          <w:rFonts w:asciiTheme="majorHAnsi" w:hAnsiTheme="majorHAnsi" w:cstheme="majorHAnsi"/>
          <w:color w:val="333333"/>
          <w:sz w:val="23"/>
          <w:szCs w:val="23"/>
        </w:rPr>
        <w:t xml:space="preserve">A </w:t>
      </w:r>
      <w:r w:rsidRPr="00506059">
        <w:rPr>
          <w:rFonts w:asciiTheme="majorHAnsi" w:hAnsiTheme="majorHAnsi" w:cstheme="majorHAnsi"/>
          <w:b/>
          <w:color w:val="333333"/>
          <w:sz w:val="23"/>
          <w:szCs w:val="23"/>
        </w:rPr>
        <w:t xml:space="preserve">$1000 fund </w:t>
      </w:r>
      <w:r w:rsidRPr="00506059">
        <w:rPr>
          <w:rFonts w:asciiTheme="majorHAnsi" w:hAnsiTheme="majorHAnsi" w:cstheme="majorHAnsi"/>
          <w:color w:val="333333"/>
          <w:sz w:val="23"/>
          <w:szCs w:val="23"/>
        </w:rPr>
        <w:t xml:space="preserve">for the team (e.g., can support student assistance on the project, professional expenses/small stipends, or food or supplies for department meetings/retreats). </w:t>
      </w:r>
    </w:p>
    <w:p w14:paraId="1BC52436" w14:textId="77777777" w:rsidR="002C2E3E" w:rsidRPr="00506059" w:rsidRDefault="002C2E3E" w:rsidP="007F18AA">
      <w:pPr>
        <w:rPr>
          <w:rFonts w:asciiTheme="majorHAnsi" w:hAnsiTheme="majorHAnsi" w:cstheme="majorHAnsi"/>
          <w:b/>
          <w:color w:val="333333"/>
          <w:sz w:val="23"/>
          <w:szCs w:val="23"/>
        </w:rPr>
      </w:pPr>
    </w:p>
    <w:p w14:paraId="48CFACF8" w14:textId="46829CC6" w:rsidR="00891944" w:rsidRPr="00506059" w:rsidRDefault="0005548E" w:rsidP="007F18AA">
      <w:pPr>
        <w:rPr>
          <w:rFonts w:asciiTheme="majorHAnsi" w:hAnsiTheme="majorHAnsi" w:cstheme="majorHAnsi"/>
          <w:b/>
          <w:color w:val="4F81BD" w:themeColor="accent1"/>
          <w:sz w:val="23"/>
          <w:szCs w:val="23"/>
        </w:rPr>
      </w:pPr>
      <w:r w:rsidRPr="00506059">
        <w:rPr>
          <w:rFonts w:asciiTheme="majorHAnsi" w:hAnsiTheme="majorHAnsi" w:cstheme="majorHAnsi"/>
          <w:b/>
          <w:color w:val="4F81BD" w:themeColor="accent1"/>
          <w:sz w:val="23"/>
          <w:szCs w:val="23"/>
        </w:rPr>
        <w:t xml:space="preserve">Eligibility </w:t>
      </w:r>
      <w:r w:rsidR="00E41B74" w:rsidRPr="00506059">
        <w:rPr>
          <w:rFonts w:asciiTheme="majorHAnsi" w:hAnsiTheme="majorHAnsi" w:cstheme="majorHAnsi"/>
          <w:b/>
          <w:color w:val="4F81BD" w:themeColor="accent1"/>
          <w:sz w:val="23"/>
          <w:szCs w:val="23"/>
        </w:rPr>
        <w:t>and Expectations</w:t>
      </w:r>
    </w:p>
    <w:p w14:paraId="39452C18" w14:textId="2E17F30E" w:rsidR="00891944" w:rsidRPr="00506059" w:rsidRDefault="00891944" w:rsidP="007F18AA">
      <w:pPr>
        <w:rPr>
          <w:rFonts w:asciiTheme="majorHAnsi" w:hAnsiTheme="majorHAnsi" w:cstheme="majorHAnsi"/>
          <w:sz w:val="23"/>
          <w:szCs w:val="23"/>
        </w:rPr>
      </w:pPr>
      <w:r w:rsidRPr="00506059">
        <w:rPr>
          <w:rFonts w:asciiTheme="majorHAnsi" w:hAnsiTheme="majorHAnsi" w:cstheme="majorHAnsi"/>
          <w:sz w:val="23"/>
          <w:szCs w:val="23"/>
        </w:rPr>
        <w:t xml:space="preserve">Any </w:t>
      </w:r>
      <w:r w:rsidR="00D74C02" w:rsidRPr="00506059">
        <w:rPr>
          <w:rFonts w:asciiTheme="majorHAnsi" w:hAnsiTheme="majorHAnsi" w:cstheme="majorHAnsi"/>
          <w:sz w:val="23"/>
          <w:szCs w:val="23"/>
        </w:rPr>
        <w:t xml:space="preserve">KU-Lawrence </w:t>
      </w:r>
      <w:r w:rsidRPr="00506059">
        <w:rPr>
          <w:rFonts w:asciiTheme="majorHAnsi" w:hAnsiTheme="majorHAnsi" w:cstheme="majorHAnsi"/>
          <w:sz w:val="23"/>
          <w:szCs w:val="23"/>
        </w:rPr>
        <w:t>academic department is eligible to apply. Department teams should be composed of at least three faculty members who will play an active role in the activities, with demonstrated support of the department chair. “Faculty” include multi-term lecturers, teaching specialists, and professors of teaching who have an ongoing role in their departments.</w:t>
      </w:r>
      <w:r w:rsidR="00BC11D6" w:rsidRPr="00506059">
        <w:rPr>
          <w:rFonts w:asciiTheme="majorHAnsi" w:hAnsiTheme="majorHAnsi" w:cstheme="majorHAnsi"/>
          <w:sz w:val="23"/>
          <w:szCs w:val="23"/>
        </w:rPr>
        <w:t xml:space="preserve"> </w:t>
      </w:r>
    </w:p>
    <w:p w14:paraId="3C271625" w14:textId="72DAE469" w:rsidR="00A32049" w:rsidRPr="00506059" w:rsidRDefault="00A32049" w:rsidP="00A32049">
      <w:pPr>
        <w:pStyle w:val="Default"/>
        <w:rPr>
          <w:rFonts w:asciiTheme="majorHAnsi" w:hAnsiTheme="majorHAnsi" w:cstheme="majorHAnsi"/>
        </w:rPr>
      </w:pPr>
    </w:p>
    <w:p w14:paraId="76C4C1FF" w14:textId="3E8A70C1" w:rsidR="00A32049" w:rsidRPr="00506059" w:rsidRDefault="00E41B74" w:rsidP="002C2E3E">
      <w:pPr>
        <w:rPr>
          <w:rFonts w:asciiTheme="majorHAnsi" w:hAnsiTheme="majorHAnsi" w:cstheme="majorHAnsi"/>
          <w:color w:val="000000"/>
          <w:sz w:val="23"/>
          <w:szCs w:val="23"/>
        </w:rPr>
      </w:pPr>
      <w:r w:rsidRPr="00506059">
        <w:rPr>
          <w:rFonts w:asciiTheme="majorHAnsi" w:hAnsiTheme="majorHAnsi" w:cstheme="majorHAnsi"/>
          <w:color w:val="000000"/>
          <w:sz w:val="23"/>
          <w:szCs w:val="23"/>
        </w:rPr>
        <w:t xml:space="preserve">Department teams </w:t>
      </w:r>
      <w:r w:rsidR="002C2E3E" w:rsidRPr="00506059">
        <w:rPr>
          <w:rFonts w:asciiTheme="majorHAnsi" w:hAnsiTheme="majorHAnsi" w:cstheme="majorHAnsi"/>
          <w:color w:val="000000"/>
          <w:sz w:val="23"/>
          <w:szCs w:val="23"/>
        </w:rPr>
        <w:t xml:space="preserve">are expected to </w:t>
      </w:r>
      <w:r w:rsidR="00D64774">
        <w:rPr>
          <w:rFonts w:asciiTheme="majorHAnsi" w:hAnsiTheme="majorHAnsi" w:cstheme="majorHAnsi"/>
          <w:color w:val="000000"/>
          <w:sz w:val="23"/>
          <w:szCs w:val="23"/>
        </w:rPr>
        <w:t xml:space="preserve">send at least one team member to program meetings, and </w:t>
      </w:r>
      <w:r w:rsidR="002C2E3E" w:rsidRPr="00506059">
        <w:rPr>
          <w:rFonts w:asciiTheme="majorHAnsi" w:hAnsiTheme="majorHAnsi" w:cstheme="majorHAnsi"/>
          <w:color w:val="000000"/>
          <w:sz w:val="23"/>
          <w:szCs w:val="23"/>
        </w:rPr>
        <w:t>s</w:t>
      </w:r>
      <w:r w:rsidR="00A32049" w:rsidRPr="00506059">
        <w:rPr>
          <w:rFonts w:asciiTheme="majorHAnsi" w:hAnsiTheme="majorHAnsi" w:cstheme="majorHAnsi"/>
          <w:color w:val="000000"/>
          <w:sz w:val="23"/>
          <w:szCs w:val="23"/>
        </w:rPr>
        <w:t xml:space="preserve">hare their work (questions, results, and </w:t>
      </w:r>
      <w:r w:rsidR="002C2E3E" w:rsidRPr="00506059">
        <w:rPr>
          <w:rFonts w:asciiTheme="majorHAnsi" w:hAnsiTheme="majorHAnsi" w:cstheme="majorHAnsi"/>
          <w:color w:val="000000"/>
          <w:sz w:val="23"/>
          <w:szCs w:val="23"/>
        </w:rPr>
        <w:t xml:space="preserve">proposed </w:t>
      </w:r>
      <w:r w:rsidR="00A32049" w:rsidRPr="00506059">
        <w:rPr>
          <w:rFonts w:asciiTheme="majorHAnsi" w:hAnsiTheme="majorHAnsi" w:cstheme="majorHAnsi"/>
          <w:color w:val="000000"/>
          <w:sz w:val="23"/>
          <w:szCs w:val="23"/>
        </w:rPr>
        <w:t xml:space="preserve">next steps) in </w:t>
      </w:r>
      <w:r w:rsidR="002C2E3E" w:rsidRPr="00506059">
        <w:rPr>
          <w:rFonts w:asciiTheme="majorHAnsi" w:hAnsiTheme="majorHAnsi" w:cstheme="majorHAnsi"/>
          <w:color w:val="000000"/>
          <w:sz w:val="23"/>
          <w:szCs w:val="23"/>
        </w:rPr>
        <w:t>a</w:t>
      </w:r>
      <w:r w:rsidR="00D64774">
        <w:rPr>
          <w:rFonts w:asciiTheme="majorHAnsi" w:hAnsiTheme="majorHAnsi" w:cstheme="majorHAnsi"/>
          <w:color w:val="000000"/>
          <w:sz w:val="23"/>
          <w:szCs w:val="23"/>
        </w:rPr>
        <w:t xml:space="preserve">t least one department meeting </w:t>
      </w:r>
      <w:r w:rsidR="002C2E3E" w:rsidRPr="00506059">
        <w:rPr>
          <w:rFonts w:asciiTheme="majorHAnsi" w:hAnsiTheme="majorHAnsi" w:cstheme="majorHAnsi"/>
          <w:color w:val="000000"/>
          <w:sz w:val="23"/>
          <w:szCs w:val="23"/>
        </w:rPr>
        <w:t xml:space="preserve">and </w:t>
      </w:r>
      <w:r w:rsidR="00A32049" w:rsidRPr="00506059">
        <w:rPr>
          <w:rFonts w:asciiTheme="majorHAnsi" w:hAnsiTheme="majorHAnsi" w:cstheme="majorHAnsi"/>
          <w:color w:val="000000"/>
          <w:sz w:val="23"/>
          <w:szCs w:val="23"/>
        </w:rPr>
        <w:t xml:space="preserve">in a poster at CTE’s annual Celebration of Teaching held the afternoon of May 8, 2020 (with poster-writing support from a CTE graduate student fellow). </w:t>
      </w:r>
    </w:p>
    <w:p w14:paraId="2C29C080" w14:textId="77777777" w:rsidR="00D11501" w:rsidRPr="00506059" w:rsidRDefault="00D11501" w:rsidP="0005548E">
      <w:pPr>
        <w:rPr>
          <w:rFonts w:asciiTheme="majorHAnsi" w:hAnsiTheme="majorHAnsi" w:cstheme="majorHAnsi"/>
          <w:b/>
          <w:sz w:val="23"/>
          <w:szCs w:val="23"/>
        </w:rPr>
      </w:pPr>
    </w:p>
    <w:p w14:paraId="0171D918" w14:textId="5188EC69" w:rsidR="00FA4980" w:rsidRPr="00506059" w:rsidRDefault="00613D47" w:rsidP="00FA4980">
      <w:pPr>
        <w:pStyle w:val="Default"/>
        <w:rPr>
          <w:rFonts w:asciiTheme="majorHAnsi" w:hAnsiTheme="majorHAnsi" w:cstheme="majorHAnsi"/>
          <w:b/>
          <w:color w:val="4F81BD" w:themeColor="accent1"/>
          <w:sz w:val="23"/>
          <w:szCs w:val="23"/>
        </w:rPr>
      </w:pPr>
      <w:r w:rsidRPr="00506059">
        <w:rPr>
          <w:rFonts w:asciiTheme="majorHAnsi" w:hAnsiTheme="majorHAnsi" w:cstheme="majorHAnsi"/>
          <w:b/>
          <w:color w:val="4F81BD" w:themeColor="accent1"/>
          <w:sz w:val="23"/>
          <w:szCs w:val="23"/>
        </w:rPr>
        <w:t>A</w:t>
      </w:r>
      <w:r w:rsidR="006A00AA" w:rsidRPr="00506059">
        <w:rPr>
          <w:rFonts w:asciiTheme="majorHAnsi" w:hAnsiTheme="majorHAnsi" w:cstheme="majorHAnsi"/>
          <w:b/>
          <w:color w:val="4F81BD" w:themeColor="accent1"/>
          <w:sz w:val="23"/>
          <w:szCs w:val="23"/>
        </w:rPr>
        <w:t>pplication</w:t>
      </w:r>
    </w:p>
    <w:p w14:paraId="15AA4A0F" w14:textId="794F4E5B" w:rsidR="0085705B" w:rsidRPr="00506059" w:rsidRDefault="00613D47" w:rsidP="0085705B">
      <w:pPr>
        <w:rPr>
          <w:rFonts w:asciiTheme="majorHAnsi" w:hAnsiTheme="majorHAnsi" w:cstheme="majorHAnsi"/>
          <w:sz w:val="23"/>
          <w:szCs w:val="23"/>
        </w:rPr>
      </w:pPr>
      <w:r w:rsidRPr="00506059">
        <w:rPr>
          <w:rFonts w:asciiTheme="majorHAnsi" w:hAnsiTheme="majorHAnsi" w:cstheme="majorHAnsi"/>
          <w:sz w:val="23"/>
          <w:szCs w:val="23"/>
        </w:rPr>
        <w:t>Interested departments should submit a brief application (1-2 p</w:t>
      </w:r>
      <w:r w:rsidR="00F35539" w:rsidRPr="00506059">
        <w:rPr>
          <w:rFonts w:asciiTheme="majorHAnsi" w:hAnsiTheme="majorHAnsi" w:cstheme="majorHAnsi"/>
          <w:sz w:val="23"/>
          <w:szCs w:val="23"/>
        </w:rPr>
        <w:t>ages) by 5</w:t>
      </w:r>
      <w:r w:rsidR="00183131" w:rsidRPr="00506059">
        <w:rPr>
          <w:rFonts w:asciiTheme="majorHAnsi" w:hAnsiTheme="majorHAnsi" w:cstheme="majorHAnsi"/>
          <w:sz w:val="23"/>
          <w:szCs w:val="23"/>
        </w:rPr>
        <w:t xml:space="preserve"> </w:t>
      </w:r>
      <w:r w:rsidR="00F35539" w:rsidRPr="00506059">
        <w:rPr>
          <w:rFonts w:asciiTheme="majorHAnsi" w:hAnsiTheme="majorHAnsi" w:cstheme="majorHAnsi"/>
          <w:sz w:val="23"/>
          <w:szCs w:val="23"/>
        </w:rPr>
        <w:t>p</w:t>
      </w:r>
      <w:r w:rsidR="00183131" w:rsidRPr="00506059">
        <w:rPr>
          <w:rFonts w:asciiTheme="majorHAnsi" w:hAnsiTheme="majorHAnsi" w:cstheme="majorHAnsi"/>
          <w:sz w:val="23"/>
          <w:szCs w:val="23"/>
        </w:rPr>
        <w:t>.</w:t>
      </w:r>
      <w:r w:rsidR="00F35539" w:rsidRPr="00506059">
        <w:rPr>
          <w:rFonts w:asciiTheme="majorHAnsi" w:hAnsiTheme="majorHAnsi" w:cstheme="majorHAnsi"/>
          <w:sz w:val="23"/>
          <w:szCs w:val="23"/>
        </w:rPr>
        <w:t>m</w:t>
      </w:r>
      <w:r w:rsidR="00183131" w:rsidRPr="00506059">
        <w:rPr>
          <w:rFonts w:asciiTheme="majorHAnsi" w:hAnsiTheme="majorHAnsi" w:cstheme="majorHAnsi"/>
          <w:sz w:val="23"/>
          <w:szCs w:val="23"/>
        </w:rPr>
        <w:t>.</w:t>
      </w:r>
      <w:r w:rsidR="00F35539" w:rsidRPr="00506059">
        <w:rPr>
          <w:rFonts w:asciiTheme="majorHAnsi" w:hAnsiTheme="majorHAnsi" w:cstheme="majorHAnsi"/>
          <w:sz w:val="23"/>
          <w:szCs w:val="23"/>
        </w:rPr>
        <w:t xml:space="preserve"> Monday</w:t>
      </w:r>
      <w:r w:rsidR="00183131" w:rsidRPr="00506059">
        <w:rPr>
          <w:rFonts w:asciiTheme="majorHAnsi" w:hAnsiTheme="majorHAnsi" w:cstheme="majorHAnsi"/>
          <w:sz w:val="23"/>
          <w:szCs w:val="23"/>
        </w:rPr>
        <w:t>,</w:t>
      </w:r>
      <w:r w:rsidR="00F35539" w:rsidRPr="00506059">
        <w:rPr>
          <w:rFonts w:asciiTheme="majorHAnsi" w:hAnsiTheme="majorHAnsi" w:cstheme="majorHAnsi"/>
          <w:sz w:val="23"/>
          <w:szCs w:val="23"/>
        </w:rPr>
        <w:t xml:space="preserve"> September 9</w:t>
      </w:r>
      <w:r w:rsidR="0075126B" w:rsidRPr="00506059">
        <w:rPr>
          <w:rFonts w:asciiTheme="majorHAnsi" w:hAnsiTheme="majorHAnsi" w:cstheme="majorHAnsi"/>
          <w:sz w:val="23"/>
          <w:szCs w:val="23"/>
        </w:rPr>
        <w:t xml:space="preserve"> at the following link</w:t>
      </w:r>
      <w:r w:rsidR="00A64D19" w:rsidRPr="00A64D19">
        <w:rPr>
          <w:rFonts w:asciiTheme="majorHAnsi" w:hAnsiTheme="majorHAnsi" w:cstheme="majorHAnsi"/>
          <w:sz w:val="23"/>
          <w:szCs w:val="23"/>
        </w:rPr>
        <w:t xml:space="preserve">: </w:t>
      </w:r>
      <w:hyperlink r:id="rId10" w:history="1">
        <w:r w:rsidR="00A64D19" w:rsidRPr="00A64D19">
          <w:rPr>
            <w:rStyle w:val="Hyperlink"/>
            <w:rFonts w:asciiTheme="majorHAnsi" w:eastAsiaTheme="majorEastAsia" w:hAnsiTheme="majorHAnsi" w:cstheme="majorHAnsi"/>
            <w:sz w:val="23"/>
            <w:szCs w:val="23"/>
          </w:rPr>
          <w:t>https://cte.ku.edu/ctes-ideas-action-program</w:t>
        </w:r>
      </w:hyperlink>
      <w:r w:rsidR="00A64D19" w:rsidRPr="00A64D19">
        <w:rPr>
          <w:rFonts w:asciiTheme="majorHAnsi" w:hAnsiTheme="majorHAnsi" w:cstheme="majorHAnsi"/>
          <w:sz w:val="23"/>
          <w:szCs w:val="23"/>
        </w:rPr>
        <w:t>.</w:t>
      </w:r>
      <w:r w:rsidR="00183131" w:rsidRPr="00506059">
        <w:rPr>
          <w:rFonts w:asciiTheme="majorHAnsi" w:hAnsiTheme="majorHAnsi" w:cstheme="majorHAnsi"/>
          <w:sz w:val="23"/>
          <w:szCs w:val="23"/>
        </w:rPr>
        <w:t xml:space="preserve"> Applications </w:t>
      </w:r>
      <w:r w:rsidRPr="00506059">
        <w:rPr>
          <w:rFonts w:asciiTheme="majorHAnsi" w:hAnsiTheme="majorHAnsi" w:cstheme="majorHAnsi"/>
          <w:sz w:val="23"/>
          <w:szCs w:val="23"/>
        </w:rPr>
        <w:t>should address the following:</w:t>
      </w:r>
    </w:p>
    <w:p w14:paraId="43E59E78" w14:textId="77777777" w:rsidR="00316558" w:rsidRPr="00506059" w:rsidRDefault="00183131" w:rsidP="00316558">
      <w:pPr>
        <w:pStyle w:val="BodyText2"/>
        <w:numPr>
          <w:ilvl w:val="0"/>
          <w:numId w:val="30"/>
        </w:numPr>
        <w:rPr>
          <w:rFonts w:asciiTheme="majorHAnsi" w:hAnsiTheme="majorHAnsi" w:cstheme="majorHAnsi"/>
          <w:color w:val="000000"/>
          <w:sz w:val="23"/>
          <w:szCs w:val="23"/>
        </w:rPr>
      </w:pPr>
      <w:r w:rsidRPr="00506059">
        <w:rPr>
          <w:rFonts w:asciiTheme="majorHAnsi" w:hAnsiTheme="majorHAnsi" w:cstheme="majorHAnsi"/>
          <w:b/>
          <w:sz w:val="23"/>
          <w:szCs w:val="23"/>
        </w:rPr>
        <w:t>Faculty t</w:t>
      </w:r>
      <w:r w:rsidR="001B3926" w:rsidRPr="00506059">
        <w:rPr>
          <w:rFonts w:asciiTheme="majorHAnsi" w:hAnsiTheme="majorHAnsi" w:cstheme="majorHAnsi"/>
          <w:b/>
          <w:sz w:val="23"/>
          <w:szCs w:val="23"/>
        </w:rPr>
        <w:t>eam</w:t>
      </w:r>
      <w:r w:rsidRPr="00506059">
        <w:rPr>
          <w:rFonts w:asciiTheme="majorHAnsi" w:hAnsiTheme="majorHAnsi" w:cstheme="majorHAnsi"/>
          <w:b/>
          <w:sz w:val="23"/>
          <w:szCs w:val="23"/>
        </w:rPr>
        <w:t xml:space="preserve"> and l</w:t>
      </w:r>
      <w:r w:rsidR="003872BA" w:rsidRPr="00506059">
        <w:rPr>
          <w:rFonts w:asciiTheme="majorHAnsi" w:hAnsiTheme="majorHAnsi" w:cstheme="majorHAnsi"/>
          <w:b/>
          <w:sz w:val="23"/>
          <w:szCs w:val="23"/>
        </w:rPr>
        <w:t>eader</w:t>
      </w:r>
      <w:r w:rsidR="001B3926" w:rsidRPr="00506059">
        <w:rPr>
          <w:rFonts w:asciiTheme="majorHAnsi" w:hAnsiTheme="majorHAnsi" w:cstheme="majorHAnsi"/>
          <w:b/>
          <w:sz w:val="23"/>
          <w:szCs w:val="23"/>
        </w:rPr>
        <w:t xml:space="preserve">. </w:t>
      </w:r>
      <w:r w:rsidR="0085705B" w:rsidRPr="00506059">
        <w:rPr>
          <w:rFonts w:asciiTheme="majorHAnsi" w:hAnsiTheme="majorHAnsi" w:cstheme="majorHAnsi"/>
          <w:sz w:val="23"/>
          <w:szCs w:val="23"/>
        </w:rPr>
        <w:t xml:space="preserve">Who </w:t>
      </w:r>
      <w:r w:rsidR="00E129C4" w:rsidRPr="00506059">
        <w:rPr>
          <w:rFonts w:asciiTheme="majorHAnsi" w:hAnsiTheme="majorHAnsi" w:cstheme="majorHAnsi"/>
          <w:sz w:val="23"/>
          <w:szCs w:val="23"/>
        </w:rPr>
        <w:t xml:space="preserve">will </w:t>
      </w:r>
      <w:r w:rsidR="003872BA" w:rsidRPr="00506059">
        <w:rPr>
          <w:rFonts w:asciiTheme="majorHAnsi" w:hAnsiTheme="majorHAnsi" w:cstheme="majorHAnsi"/>
          <w:sz w:val="23"/>
          <w:szCs w:val="23"/>
        </w:rPr>
        <w:t>lead the team, and what other faculty members will participate</w:t>
      </w:r>
      <w:r w:rsidR="00E129C4" w:rsidRPr="00506059">
        <w:rPr>
          <w:rFonts w:asciiTheme="majorHAnsi" w:hAnsiTheme="majorHAnsi" w:cstheme="majorHAnsi"/>
          <w:sz w:val="23"/>
          <w:szCs w:val="23"/>
        </w:rPr>
        <w:t xml:space="preserve">? Why is this the right team for this work? </w:t>
      </w:r>
      <w:r w:rsidR="001B3926" w:rsidRPr="00506059">
        <w:rPr>
          <w:rFonts w:asciiTheme="majorHAnsi" w:hAnsiTheme="majorHAnsi" w:cstheme="majorHAnsi"/>
          <w:color w:val="000000"/>
          <w:sz w:val="23"/>
          <w:szCs w:val="23"/>
        </w:rPr>
        <w:t>How might you go about sharing your work with other department colleagues?</w:t>
      </w:r>
    </w:p>
    <w:p w14:paraId="780D8B29" w14:textId="267B191A" w:rsidR="00E129C4" w:rsidRPr="00506059" w:rsidRDefault="001B3926" w:rsidP="00316558">
      <w:pPr>
        <w:pStyle w:val="BodyText2"/>
        <w:numPr>
          <w:ilvl w:val="0"/>
          <w:numId w:val="30"/>
        </w:numPr>
        <w:rPr>
          <w:rFonts w:asciiTheme="majorHAnsi" w:hAnsiTheme="majorHAnsi" w:cstheme="majorHAnsi"/>
          <w:color w:val="000000"/>
          <w:sz w:val="23"/>
          <w:szCs w:val="23"/>
        </w:rPr>
      </w:pPr>
      <w:r w:rsidRPr="00506059">
        <w:rPr>
          <w:rFonts w:asciiTheme="majorHAnsi" w:hAnsiTheme="majorHAnsi" w:cstheme="majorHAnsi"/>
          <w:b/>
          <w:sz w:val="23"/>
          <w:szCs w:val="23"/>
        </w:rPr>
        <w:t xml:space="preserve">Goals. </w:t>
      </w:r>
      <w:r w:rsidR="00E129C4" w:rsidRPr="00506059">
        <w:rPr>
          <w:rFonts w:asciiTheme="majorHAnsi" w:hAnsiTheme="majorHAnsi" w:cstheme="majorHAnsi"/>
          <w:sz w:val="23"/>
          <w:szCs w:val="23"/>
        </w:rPr>
        <w:t xml:space="preserve">What are your goals for participating? </w:t>
      </w:r>
      <w:r w:rsidR="0085705B" w:rsidRPr="00506059">
        <w:rPr>
          <w:rFonts w:asciiTheme="majorHAnsi" w:hAnsiTheme="majorHAnsi" w:cstheme="majorHAnsi"/>
          <w:sz w:val="23"/>
          <w:szCs w:val="23"/>
        </w:rPr>
        <w:t xml:space="preserve">What </w:t>
      </w:r>
      <w:r w:rsidR="00E129C4" w:rsidRPr="00506059">
        <w:rPr>
          <w:rFonts w:asciiTheme="majorHAnsi" w:hAnsiTheme="majorHAnsi" w:cstheme="majorHAnsi"/>
          <w:sz w:val="23"/>
          <w:szCs w:val="23"/>
        </w:rPr>
        <w:t xml:space="preserve">sorts of </w:t>
      </w:r>
      <w:r w:rsidR="0085705B" w:rsidRPr="00506059">
        <w:rPr>
          <w:rFonts w:asciiTheme="majorHAnsi" w:hAnsiTheme="majorHAnsi" w:cstheme="majorHAnsi"/>
          <w:sz w:val="23"/>
          <w:szCs w:val="23"/>
        </w:rPr>
        <w:t xml:space="preserve">questions </w:t>
      </w:r>
      <w:r w:rsidR="00E129C4" w:rsidRPr="00506059">
        <w:rPr>
          <w:rFonts w:asciiTheme="majorHAnsi" w:hAnsiTheme="majorHAnsi" w:cstheme="majorHAnsi"/>
          <w:sz w:val="23"/>
          <w:szCs w:val="23"/>
        </w:rPr>
        <w:t>are you interested in exploring and why? What types of next steps might you consider taking</w:t>
      </w:r>
      <w:r w:rsidR="00316558" w:rsidRPr="00506059">
        <w:rPr>
          <w:rFonts w:asciiTheme="majorHAnsi" w:hAnsiTheme="majorHAnsi" w:cstheme="majorHAnsi"/>
          <w:sz w:val="23"/>
          <w:szCs w:val="23"/>
        </w:rPr>
        <w:t xml:space="preserve"> in response to the results of your Ideas-to-Action participation</w:t>
      </w:r>
      <w:r w:rsidR="00E129C4" w:rsidRPr="00506059">
        <w:rPr>
          <w:rFonts w:asciiTheme="majorHAnsi" w:hAnsiTheme="majorHAnsi" w:cstheme="majorHAnsi"/>
          <w:sz w:val="23"/>
          <w:szCs w:val="23"/>
        </w:rPr>
        <w:t>?</w:t>
      </w:r>
    </w:p>
    <w:p w14:paraId="34086152" w14:textId="77777777" w:rsidR="001B3926" w:rsidRPr="00506059" w:rsidRDefault="001B3926" w:rsidP="001B3926">
      <w:pPr>
        <w:pStyle w:val="BodyText2"/>
        <w:numPr>
          <w:ilvl w:val="0"/>
          <w:numId w:val="30"/>
        </w:numPr>
        <w:rPr>
          <w:rFonts w:asciiTheme="majorHAnsi" w:hAnsiTheme="majorHAnsi" w:cstheme="majorHAnsi"/>
          <w:color w:val="000000"/>
          <w:sz w:val="23"/>
          <w:szCs w:val="23"/>
        </w:rPr>
      </w:pPr>
      <w:r w:rsidRPr="00506059">
        <w:rPr>
          <w:rFonts w:asciiTheme="majorHAnsi" w:hAnsiTheme="majorHAnsi" w:cstheme="majorHAnsi"/>
          <w:b/>
          <w:sz w:val="23"/>
          <w:szCs w:val="23"/>
        </w:rPr>
        <w:t>Other Efforts.</w:t>
      </w:r>
      <w:r w:rsidRPr="00506059">
        <w:rPr>
          <w:rFonts w:asciiTheme="majorHAnsi" w:hAnsiTheme="majorHAnsi" w:cstheme="majorHAnsi"/>
          <w:sz w:val="23"/>
          <w:szCs w:val="23"/>
        </w:rPr>
        <w:t xml:space="preserve"> </w:t>
      </w:r>
      <w:r w:rsidRPr="00506059">
        <w:rPr>
          <w:rFonts w:asciiTheme="majorHAnsi" w:hAnsiTheme="majorHAnsi" w:cstheme="majorHAnsi"/>
          <w:color w:val="000000"/>
          <w:sz w:val="23"/>
          <w:szCs w:val="23"/>
        </w:rPr>
        <w:t>How would the project connect with prior or current department efforts to support effective teaching and learning?</w:t>
      </w:r>
    </w:p>
    <w:p w14:paraId="3E6391F6" w14:textId="71CF07A5" w:rsidR="0085705B" w:rsidRPr="00506059" w:rsidRDefault="001B3926" w:rsidP="00805EE8">
      <w:pPr>
        <w:pStyle w:val="ListParagraph"/>
        <w:widowControl/>
        <w:numPr>
          <w:ilvl w:val="0"/>
          <w:numId w:val="30"/>
        </w:numPr>
        <w:autoSpaceDE/>
        <w:autoSpaceDN/>
        <w:adjustRightInd/>
        <w:spacing w:line="276" w:lineRule="auto"/>
        <w:rPr>
          <w:rFonts w:asciiTheme="majorHAnsi" w:hAnsiTheme="majorHAnsi" w:cstheme="majorHAnsi"/>
          <w:sz w:val="23"/>
          <w:szCs w:val="23"/>
        </w:rPr>
      </w:pPr>
      <w:r w:rsidRPr="00506059">
        <w:rPr>
          <w:rFonts w:asciiTheme="majorHAnsi" w:hAnsiTheme="majorHAnsi" w:cstheme="majorHAnsi"/>
          <w:b/>
          <w:sz w:val="23"/>
          <w:szCs w:val="23"/>
        </w:rPr>
        <w:t>Funds.</w:t>
      </w:r>
      <w:r w:rsidR="003872BA" w:rsidRPr="00506059">
        <w:rPr>
          <w:rFonts w:asciiTheme="majorHAnsi" w:hAnsiTheme="majorHAnsi" w:cstheme="majorHAnsi"/>
          <w:b/>
          <w:sz w:val="23"/>
          <w:szCs w:val="23"/>
        </w:rPr>
        <w:t xml:space="preserve"> </w:t>
      </w:r>
      <w:r w:rsidR="003872BA" w:rsidRPr="00506059">
        <w:rPr>
          <w:rFonts w:asciiTheme="majorHAnsi" w:hAnsiTheme="majorHAnsi" w:cstheme="majorHAnsi"/>
          <w:sz w:val="23"/>
          <w:szCs w:val="23"/>
        </w:rPr>
        <w:t>How</w:t>
      </w:r>
      <w:r w:rsidR="0085705B" w:rsidRPr="00506059">
        <w:rPr>
          <w:rFonts w:asciiTheme="majorHAnsi" w:hAnsiTheme="majorHAnsi" w:cstheme="majorHAnsi"/>
          <w:sz w:val="23"/>
          <w:szCs w:val="23"/>
        </w:rPr>
        <w:t xml:space="preserve"> </w:t>
      </w:r>
      <w:r w:rsidR="003872BA" w:rsidRPr="00506059">
        <w:rPr>
          <w:rFonts w:asciiTheme="majorHAnsi" w:hAnsiTheme="majorHAnsi" w:cstheme="majorHAnsi"/>
          <w:sz w:val="23"/>
          <w:szCs w:val="23"/>
        </w:rPr>
        <w:t>would</w:t>
      </w:r>
      <w:r w:rsidR="00E129C4" w:rsidRPr="00506059">
        <w:rPr>
          <w:rFonts w:asciiTheme="majorHAnsi" w:hAnsiTheme="majorHAnsi" w:cstheme="majorHAnsi"/>
          <w:sz w:val="23"/>
          <w:szCs w:val="23"/>
        </w:rPr>
        <w:t xml:space="preserve"> you </w:t>
      </w:r>
      <w:r w:rsidR="0085705B" w:rsidRPr="00506059">
        <w:rPr>
          <w:rFonts w:asciiTheme="majorHAnsi" w:hAnsiTheme="majorHAnsi" w:cstheme="majorHAnsi"/>
          <w:sz w:val="23"/>
          <w:szCs w:val="23"/>
        </w:rPr>
        <w:t xml:space="preserve">use the </w:t>
      </w:r>
      <w:r w:rsidR="00E129C4" w:rsidRPr="00506059">
        <w:rPr>
          <w:rFonts w:asciiTheme="majorHAnsi" w:hAnsiTheme="majorHAnsi" w:cstheme="majorHAnsi"/>
          <w:sz w:val="23"/>
          <w:szCs w:val="23"/>
        </w:rPr>
        <w:t>$10</w:t>
      </w:r>
      <w:r w:rsidR="0085705B" w:rsidRPr="00506059">
        <w:rPr>
          <w:rFonts w:asciiTheme="majorHAnsi" w:hAnsiTheme="majorHAnsi" w:cstheme="majorHAnsi"/>
          <w:sz w:val="23"/>
          <w:szCs w:val="23"/>
        </w:rPr>
        <w:t xml:space="preserve">00 to support </w:t>
      </w:r>
      <w:r w:rsidR="00E129C4" w:rsidRPr="00506059">
        <w:rPr>
          <w:rFonts w:asciiTheme="majorHAnsi" w:hAnsiTheme="majorHAnsi" w:cstheme="majorHAnsi"/>
          <w:sz w:val="23"/>
          <w:szCs w:val="23"/>
        </w:rPr>
        <w:t xml:space="preserve">your </w:t>
      </w:r>
      <w:r w:rsidR="0085705B" w:rsidRPr="00506059">
        <w:rPr>
          <w:rFonts w:asciiTheme="majorHAnsi" w:hAnsiTheme="majorHAnsi" w:cstheme="majorHAnsi"/>
          <w:sz w:val="23"/>
          <w:szCs w:val="23"/>
        </w:rPr>
        <w:t>work</w:t>
      </w:r>
      <w:r w:rsidR="00E129C4" w:rsidRPr="00506059">
        <w:rPr>
          <w:rFonts w:asciiTheme="majorHAnsi" w:hAnsiTheme="majorHAnsi" w:cstheme="majorHAnsi"/>
          <w:sz w:val="23"/>
          <w:szCs w:val="23"/>
        </w:rPr>
        <w:t>?</w:t>
      </w:r>
    </w:p>
    <w:p w14:paraId="319E0131" w14:textId="51344350" w:rsidR="003872BA" w:rsidRPr="00506059" w:rsidRDefault="003872BA" w:rsidP="00805EE8">
      <w:pPr>
        <w:pStyle w:val="ListParagraph"/>
        <w:widowControl/>
        <w:numPr>
          <w:ilvl w:val="0"/>
          <w:numId w:val="30"/>
        </w:numPr>
        <w:autoSpaceDE/>
        <w:autoSpaceDN/>
        <w:adjustRightInd/>
        <w:spacing w:line="276" w:lineRule="auto"/>
        <w:rPr>
          <w:rFonts w:asciiTheme="majorHAnsi" w:hAnsiTheme="majorHAnsi" w:cstheme="majorHAnsi"/>
          <w:sz w:val="23"/>
          <w:szCs w:val="23"/>
        </w:rPr>
      </w:pPr>
      <w:r w:rsidRPr="00506059">
        <w:rPr>
          <w:rFonts w:asciiTheme="majorHAnsi" w:hAnsiTheme="majorHAnsi" w:cstheme="majorHAnsi"/>
          <w:b/>
          <w:sz w:val="23"/>
          <w:szCs w:val="23"/>
        </w:rPr>
        <w:t>Availability.</w:t>
      </w:r>
      <w:r w:rsidRPr="00506059">
        <w:rPr>
          <w:rFonts w:asciiTheme="majorHAnsi" w:hAnsiTheme="majorHAnsi" w:cstheme="majorHAnsi"/>
          <w:sz w:val="23"/>
          <w:szCs w:val="23"/>
        </w:rPr>
        <w:t xml:space="preserve"> Will at least one team member be able to attend the three working group meetings (10-11:30 on 9/20, 10/18, and 11/8)? Note that all members are welcome to attend. </w:t>
      </w:r>
    </w:p>
    <w:p w14:paraId="177747ED" w14:textId="77777777" w:rsidR="003872BA" w:rsidRPr="00506059" w:rsidRDefault="003872BA" w:rsidP="003872BA">
      <w:pPr>
        <w:pStyle w:val="CommentText"/>
        <w:rPr>
          <w:rFonts w:asciiTheme="majorHAnsi" w:hAnsiTheme="majorHAnsi" w:cstheme="majorHAnsi"/>
          <w:b/>
          <w:color w:val="000000"/>
          <w:sz w:val="23"/>
          <w:szCs w:val="23"/>
        </w:rPr>
      </w:pPr>
    </w:p>
    <w:p w14:paraId="72AFC83F" w14:textId="77777777" w:rsidR="003872BA" w:rsidRPr="00506059" w:rsidRDefault="003872BA" w:rsidP="003872BA">
      <w:pPr>
        <w:pStyle w:val="CommentText"/>
        <w:rPr>
          <w:rFonts w:asciiTheme="majorHAnsi" w:hAnsiTheme="majorHAnsi" w:cstheme="majorHAnsi"/>
          <w:b/>
          <w:color w:val="4F81BD" w:themeColor="accent1"/>
          <w:sz w:val="23"/>
          <w:szCs w:val="23"/>
        </w:rPr>
      </w:pPr>
      <w:r w:rsidRPr="00506059">
        <w:rPr>
          <w:rFonts w:asciiTheme="majorHAnsi" w:hAnsiTheme="majorHAnsi" w:cstheme="majorHAnsi"/>
          <w:b/>
          <w:color w:val="4F81BD" w:themeColor="accent1"/>
          <w:sz w:val="23"/>
          <w:szCs w:val="23"/>
        </w:rPr>
        <w:t>Selection</w:t>
      </w:r>
    </w:p>
    <w:p w14:paraId="15DA0D51" w14:textId="6708987B" w:rsidR="002D4371" w:rsidRPr="00506059" w:rsidRDefault="00855CAF" w:rsidP="003872BA">
      <w:pPr>
        <w:pStyle w:val="CommentText"/>
        <w:rPr>
          <w:rFonts w:asciiTheme="majorHAnsi" w:hAnsiTheme="majorHAnsi" w:cstheme="majorHAnsi"/>
          <w:color w:val="000000"/>
          <w:sz w:val="23"/>
          <w:szCs w:val="23"/>
        </w:rPr>
      </w:pPr>
      <w:r w:rsidRPr="00506059">
        <w:rPr>
          <w:rFonts w:asciiTheme="majorHAnsi" w:hAnsiTheme="majorHAnsi" w:cstheme="majorHAnsi"/>
          <w:sz w:val="23"/>
          <w:szCs w:val="23"/>
        </w:rPr>
        <w:t>Ideas-to-Action</w:t>
      </w:r>
      <w:r w:rsidRPr="00506059">
        <w:rPr>
          <w:rFonts w:asciiTheme="majorHAnsi" w:hAnsiTheme="majorHAnsi" w:cstheme="majorHAnsi"/>
          <w:color w:val="000000"/>
          <w:sz w:val="23"/>
          <w:szCs w:val="23"/>
        </w:rPr>
        <w:t xml:space="preserve"> </w:t>
      </w:r>
      <w:r w:rsidR="003872BA" w:rsidRPr="00506059">
        <w:rPr>
          <w:rFonts w:asciiTheme="majorHAnsi" w:hAnsiTheme="majorHAnsi" w:cstheme="majorHAnsi"/>
          <w:color w:val="000000"/>
          <w:sz w:val="23"/>
          <w:szCs w:val="23"/>
        </w:rPr>
        <w:t>projects should promote cooperative, integrated participation among faculty members. Preference will be given to departments that will have broad engagement by faculty and seek to explore questions with meaningful implications for the teaching and learning culture in the unit.</w:t>
      </w:r>
      <w:r w:rsidRPr="00506059">
        <w:rPr>
          <w:rFonts w:asciiTheme="majorHAnsi" w:hAnsiTheme="majorHAnsi" w:cstheme="majorHAnsi"/>
          <w:color w:val="000000"/>
          <w:sz w:val="23"/>
          <w:szCs w:val="23"/>
        </w:rPr>
        <w:t xml:space="preserve"> </w:t>
      </w:r>
      <w:r w:rsidR="002C2E3E" w:rsidRPr="00506059">
        <w:rPr>
          <w:rFonts w:asciiTheme="majorHAnsi" w:hAnsiTheme="majorHAnsi" w:cstheme="majorHAnsi"/>
          <w:color w:val="000000"/>
          <w:sz w:val="23"/>
          <w:szCs w:val="23"/>
        </w:rPr>
        <w:t>We will notify d</w:t>
      </w:r>
      <w:r w:rsidR="003872BA" w:rsidRPr="00506059">
        <w:rPr>
          <w:rFonts w:asciiTheme="majorHAnsi" w:hAnsiTheme="majorHAnsi" w:cstheme="majorHAnsi"/>
          <w:color w:val="000000"/>
          <w:sz w:val="23"/>
          <w:szCs w:val="23"/>
        </w:rPr>
        <w:t xml:space="preserve">epartments of decisions by </w:t>
      </w:r>
      <w:r w:rsidR="002C2E3E" w:rsidRPr="00506059">
        <w:rPr>
          <w:rFonts w:asciiTheme="majorHAnsi" w:hAnsiTheme="majorHAnsi" w:cstheme="majorHAnsi"/>
          <w:color w:val="000000"/>
          <w:sz w:val="23"/>
          <w:szCs w:val="23"/>
        </w:rPr>
        <w:t>9/</w:t>
      </w:r>
      <w:r w:rsidRPr="00506059">
        <w:rPr>
          <w:rFonts w:asciiTheme="majorHAnsi" w:hAnsiTheme="majorHAnsi" w:cstheme="majorHAnsi"/>
          <w:color w:val="000000"/>
          <w:sz w:val="23"/>
          <w:szCs w:val="23"/>
        </w:rPr>
        <w:t>13</w:t>
      </w:r>
      <w:r w:rsidR="002C2E3E" w:rsidRPr="00506059">
        <w:rPr>
          <w:rFonts w:asciiTheme="majorHAnsi" w:hAnsiTheme="majorHAnsi" w:cstheme="majorHAnsi"/>
          <w:color w:val="000000"/>
          <w:sz w:val="23"/>
          <w:szCs w:val="23"/>
        </w:rPr>
        <w:t>/19. F</w:t>
      </w:r>
      <w:r w:rsidR="003872BA" w:rsidRPr="00506059">
        <w:rPr>
          <w:rFonts w:asciiTheme="majorHAnsi" w:hAnsiTheme="majorHAnsi" w:cstheme="majorHAnsi"/>
          <w:color w:val="000000"/>
          <w:sz w:val="23"/>
          <w:szCs w:val="23"/>
        </w:rPr>
        <w:t xml:space="preserve">unds will be available shortly thereafter. </w:t>
      </w:r>
      <w:r w:rsidR="009754FD" w:rsidRPr="00506059">
        <w:rPr>
          <w:rFonts w:asciiTheme="majorHAnsi" w:hAnsiTheme="majorHAnsi" w:cstheme="majorHAnsi"/>
          <w:sz w:val="23"/>
          <w:szCs w:val="23"/>
        </w:rPr>
        <w:t xml:space="preserve"> </w:t>
      </w:r>
    </w:p>
    <w:p w14:paraId="79FA2042" w14:textId="77777777" w:rsidR="002D4371" w:rsidRPr="00506059" w:rsidRDefault="002D4371" w:rsidP="00716B60">
      <w:pPr>
        <w:pStyle w:val="Default"/>
        <w:rPr>
          <w:rFonts w:asciiTheme="majorHAnsi" w:hAnsiTheme="majorHAnsi" w:cstheme="majorHAnsi"/>
          <w:sz w:val="23"/>
          <w:szCs w:val="23"/>
        </w:rPr>
      </w:pPr>
    </w:p>
    <w:p w14:paraId="2EFB92B5" w14:textId="3616124C" w:rsidR="002D4371" w:rsidRPr="00506059" w:rsidRDefault="002D4371" w:rsidP="00716B60">
      <w:pPr>
        <w:pStyle w:val="Default"/>
        <w:rPr>
          <w:rFonts w:asciiTheme="majorHAnsi" w:hAnsiTheme="majorHAnsi" w:cstheme="majorHAnsi"/>
          <w:sz w:val="23"/>
          <w:szCs w:val="23"/>
        </w:rPr>
      </w:pPr>
      <w:r w:rsidRPr="00506059">
        <w:rPr>
          <w:rFonts w:asciiTheme="majorHAnsi" w:hAnsiTheme="majorHAnsi" w:cstheme="majorHAnsi"/>
          <w:b/>
          <w:bCs/>
          <w:sz w:val="23"/>
          <w:szCs w:val="23"/>
        </w:rPr>
        <w:t xml:space="preserve">Questions? </w:t>
      </w:r>
      <w:r w:rsidRPr="00506059">
        <w:rPr>
          <w:rFonts w:asciiTheme="majorHAnsi" w:hAnsiTheme="majorHAnsi" w:cstheme="majorHAnsi"/>
          <w:sz w:val="23"/>
          <w:szCs w:val="23"/>
        </w:rPr>
        <w:t>Contact Andrea Greenhoot (</w:t>
      </w:r>
      <w:hyperlink r:id="rId11" w:history="1">
        <w:r w:rsidRPr="00506059">
          <w:rPr>
            <w:rStyle w:val="Hyperlink"/>
            <w:rFonts w:asciiTheme="majorHAnsi" w:hAnsiTheme="majorHAnsi" w:cstheme="majorHAnsi"/>
            <w:sz w:val="23"/>
            <w:szCs w:val="23"/>
          </w:rPr>
          <w:t>agreenhoot@ku.edu</w:t>
        </w:r>
      </w:hyperlink>
      <w:r w:rsidR="00855CAF" w:rsidRPr="00506059">
        <w:rPr>
          <w:rFonts w:asciiTheme="majorHAnsi" w:hAnsiTheme="majorHAnsi" w:cstheme="majorHAnsi"/>
          <w:sz w:val="23"/>
          <w:szCs w:val="23"/>
        </w:rPr>
        <w:t xml:space="preserve">) or </w:t>
      </w:r>
      <w:r w:rsidRPr="00506059">
        <w:rPr>
          <w:rFonts w:asciiTheme="majorHAnsi" w:hAnsiTheme="majorHAnsi" w:cstheme="majorHAnsi"/>
          <w:sz w:val="23"/>
          <w:szCs w:val="23"/>
        </w:rPr>
        <w:t>Judy Eddy (</w:t>
      </w:r>
      <w:hyperlink r:id="rId12" w:history="1">
        <w:r w:rsidRPr="00506059">
          <w:rPr>
            <w:rStyle w:val="Hyperlink"/>
            <w:rFonts w:asciiTheme="majorHAnsi" w:hAnsiTheme="majorHAnsi" w:cstheme="majorHAnsi"/>
            <w:sz w:val="23"/>
            <w:szCs w:val="23"/>
          </w:rPr>
          <w:t>jeddy@ku.edu</w:t>
        </w:r>
      </w:hyperlink>
      <w:r w:rsidRPr="00506059">
        <w:rPr>
          <w:rFonts w:asciiTheme="majorHAnsi" w:hAnsiTheme="majorHAnsi" w:cstheme="majorHAnsi"/>
          <w:sz w:val="23"/>
          <w:szCs w:val="23"/>
        </w:rPr>
        <w:t xml:space="preserve">). </w:t>
      </w:r>
    </w:p>
    <w:p w14:paraId="581E9F9F" w14:textId="4A1C952A" w:rsidR="0005548E" w:rsidRPr="00506059" w:rsidRDefault="0005548E" w:rsidP="00716B60">
      <w:pPr>
        <w:pStyle w:val="Default"/>
        <w:rPr>
          <w:rFonts w:asciiTheme="majorHAnsi" w:hAnsiTheme="majorHAnsi" w:cstheme="majorHAnsi"/>
          <w:sz w:val="23"/>
          <w:szCs w:val="23"/>
        </w:rPr>
      </w:pPr>
    </w:p>
    <w:p w14:paraId="68CE2395" w14:textId="5DA5E99E" w:rsidR="00226479" w:rsidRPr="00506059" w:rsidRDefault="0005548E" w:rsidP="00A64D19">
      <w:pPr>
        <w:rPr>
          <w:rFonts w:asciiTheme="majorHAnsi" w:hAnsiTheme="majorHAnsi" w:cstheme="majorHAnsi"/>
          <w:b/>
          <w:i/>
          <w:sz w:val="23"/>
          <w:szCs w:val="23"/>
        </w:rPr>
      </w:pPr>
      <w:r w:rsidRPr="00506059">
        <w:rPr>
          <w:rFonts w:asciiTheme="majorHAnsi" w:hAnsiTheme="majorHAnsi" w:cstheme="majorHAnsi"/>
          <w:i/>
          <w:sz w:val="23"/>
          <w:szCs w:val="23"/>
        </w:rPr>
        <w:t xml:space="preserve">The CTE </w:t>
      </w:r>
      <w:r w:rsidR="00855CAF" w:rsidRPr="00506059">
        <w:rPr>
          <w:rFonts w:asciiTheme="majorHAnsi" w:hAnsiTheme="majorHAnsi" w:cstheme="majorHAnsi"/>
          <w:i/>
          <w:sz w:val="23"/>
          <w:szCs w:val="23"/>
        </w:rPr>
        <w:t xml:space="preserve">Ideas-to-Action </w:t>
      </w:r>
      <w:r w:rsidRPr="00506059">
        <w:rPr>
          <w:rFonts w:asciiTheme="majorHAnsi" w:hAnsiTheme="majorHAnsi" w:cstheme="majorHAnsi"/>
          <w:i/>
          <w:sz w:val="23"/>
          <w:szCs w:val="23"/>
        </w:rPr>
        <w:t>program is an outgrowth of the KU STEM Analytics program, supported by a grant from the</w:t>
      </w:r>
      <w:r w:rsidRPr="00506059">
        <w:rPr>
          <w:rFonts w:asciiTheme="majorHAnsi" w:hAnsiTheme="majorHAnsi" w:cstheme="majorHAnsi"/>
          <w:sz w:val="23"/>
          <w:szCs w:val="23"/>
        </w:rPr>
        <w:t xml:space="preserve"> </w:t>
      </w:r>
      <w:hyperlink r:id="rId13">
        <w:r w:rsidRPr="00506059">
          <w:rPr>
            <w:rFonts w:asciiTheme="majorHAnsi" w:hAnsiTheme="majorHAnsi" w:cstheme="majorHAnsi"/>
            <w:color w:val="1155CC"/>
            <w:sz w:val="23"/>
            <w:szCs w:val="23"/>
            <w:u w:val="single"/>
          </w:rPr>
          <w:t>AAU Undergraduate STEM Education Initiative</w:t>
        </w:r>
      </w:hyperlink>
      <w:r w:rsidRPr="00506059">
        <w:rPr>
          <w:rFonts w:asciiTheme="majorHAnsi" w:hAnsiTheme="majorHAnsi" w:cstheme="majorHAnsi"/>
          <w:color w:val="1155CC"/>
          <w:sz w:val="23"/>
          <w:szCs w:val="23"/>
          <w:u w:val="single"/>
        </w:rPr>
        <w:t>,</w:t>
      </w:r>
      <w:r w:rsidRPr="00506059">
        <w:rPr>
          <w:rFonts w:asciiTheme="majorHAnsi" w:hAnsiTheme="majorHAnsi" w:cstheme="majorHAnsi"/>
          <w:i/>
          <w:sz w:val="23"/>
          <w:szCs w:val="23"/>
        </w:rPr>
        <w:t xml:space="preserve"> funded by the Northrop Grumman Foundation. The Fa</w:t>
      </w:r>
      <w:r w:rsidR="00855CAF" w:rsidRPr="00506059">
        <w:rPr>
          <w:rFonts w:asciiTheme="majorHAnsi" w:hAnsiTheme="majorHAnsi" w:cstheme="majorHAnsi"/>
          <w:i/>
          <w:sz w:val="23"/>
          <w:szCs w:val="23"/>
        </w:rPr>
        <w:t xml:space="preserve">ll 2019 </w:t>
      </w:r>
      <w:r w:rsidRPr="00506059">
        <w:rPr>
          <w:rFonts w:asciiTheme="majorHAnsi" w:hAnsiTheme="majorHAnsi" w:cstheme="majorHAnsi"/>
          <w:i/>
          <w:sz w:val="23"/>
          <w:szCs w:val="23"/>
        </w:rPr>
        <w:t>program will be partially supported by th</w:t>
      </w:r>
      <w:r w:rsidR="00FE34EA" w:rsidRPr="00506059">
        <w:rPr>
          <w:rFonts w:asciiTheme="majorHAnsi" w:hAnsiTheme="majorHAnsi" w:cstheme="majorHAnsi"/>
          <w:i/>
          <w:sz w:val="23"/>
          <w:szCs w:val="23"/>
        </w:rPr>
        <w:t>ese</w:t>
      </w:r>
      <w:r w:rsidRPr="00506059">
        <w:rPr>
          <w:rFonts w:asciiTheme="majorHAnsi" w:hAnsiTheme="majorHAnsi" w:cstheme="majorHAnsi"/>
          <w:i/>
          <w:sz w:val="23"/>
          <w:szCs w:val="23"/>
        </w:rPr>
        <w:t xml:space="preserve"> funds. </w:t>
      </w:r>
      <w:bookmarkStart w:id="0" w:name="_GoBack"/>
      <w:bookmarkEnd w:id="0"/>
    </w:p>
    <w:sectPr w:rsidR="00226479" w:rsidRPr="00506059" w:rsidSect="000D54A5">
      <w:headerReference w:type="default" r:id="rId14"/>
      <w:footerReference w:type="default" r:id="rId15"/>
      <w:pgSz w:w="12240" w:h="163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881A5" w14:textId="77777777" w:rsidR="00F148FD" w:rsidRDefault="00F148FD" w:rsidP="00FC2D2A">
      <w:r>
        <w:separator/>
      </w:r>
    </w:p>
  </w:endnote>
  <w:endnote w:type="continuationSeparator" w:id="0">
    <w:p w14:paraId="44754AF1" w14:textId="77777777" w:rsidR="00F148FD" w:rsidRDefault="00F148FD" w:rsidP="00FC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42F6" w14:textId="4C1688D3" w:rsidR="007B7BC1" w:rsidRPr="00FC2D2A" w:rsidRDefault="007B7BC1">
    <w:pPr>
      <w:pStyle w:val="Footer"/>
      <w:jc w:val="right"/>
      <w:rPr>
        <w:rFonts w:ascii="Garamond" w:hAnsi="Garamond"/>
        <w:sz w:val="20"/>
        <w:szCs w:val="20"/>
      </w:rPr>
    </w:pPr>
  </w:p>
  <w:p w14:paraId="3C4EAB7B" w14:textId="77777777" w:rsidR="007B7BC1" w:rsidRDefault="007B7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7812E" w14:textId="77777777" w:rsidR="00F148FD" w:rsidRDefault="00F148FD" w:rsidP="00FC2D2A">
      <w:r>
        <w:separator/>
      </w:r>
    </w:p>
  </w:footnote>
  <w:footnote w:type="continuationSeparator" w:id="0">
    <w:p w14:paraId="47A5CABF" w14:textId="77777777" w:rsidR="00F148FD" w:rsidRDefault="00F148FD" w:rsidP="00FC2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210A8" w14:textId="0B5F622A" w:rsidR="006964B3" w:rsidRDefault="006964B3">
    <w:pPr>
      <w:pStyle w:val="Header"/>
    </w:pPr>
    <w:r>
      <w:rPr>
        <w:rFonts w:ascii="Georgia" w:hAnsi="Georgia"/>
        <w:noProof/>
      </w:rPr>
      <w:drawing>
        <wp:anchor distT="0" distB="0" distL="114300" distR="114300" simplePos="0" relativeHeight="251659264" behindDoc="0" locked="0" layoutInCell="1" allowOverlap="1" wp14:anchorId="65459D74" wp14:editId="0E9DE524">
          <wp:simplePos x="0" y="0"/>
          <wp:positionH relativeFrom="margin">
            <wp:posOffset>-133350</wp:posOffset>
          </wp:positionH>
          <wp:positionV relativeFrom="paragraph">
            <wp:posOffset>-228600</wp:posOffset>
          </wp:positionV>
          <wp:extent cx="1503045" cy="586740"/>
          <wp:effectExtent l="0" t="0" r="1905" b="3810"/>
          <wp:wrapTight wrapText="bothSides">
            <wp:wrapPolygon edited="0">
              <wp:start x="0" y="0"/>
              <wp:lineTo x="0" y="21039"/>
              <wp:lineTo x="21354" y="21039"/>
              <wp:lineTo x="2135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3045" cy="586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26986"/>
    <w:multiLevelType w:val="hybridMultilevel"/>
    <w:tmpl w:val="760A4D5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B333D91"/>
    <w:multiLevelType w:val="hybridMultilevel"/>
    <w:tmpl w:val="92D5BF5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B22BE39A"/>
    <w:multiLevelType w:val="hybridMultilevel"/>
    <w:tmpl w:val="168342A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2FB16E4"/>
    <w:multiLevelType w:val="hybridMultilevel"/>
    <w:tmpl w:val="C5FE21FA"/>
    <w:lvl w:ilvl="0" w:tplc="BB400830">
      <w:start w:val="1"/>
      <w:numFmt w:val="decimal"/>
      <w:lvlText w:val="%1."/>
      <w:lvlJc w:val="left"/>
      <w:rPr>
        <w:rFonts w:ascii="Times" w:eastAsia="Times New Roman" w:hAnsi="Times" w:cs="Aria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34F02C6"/>
    <w:multiLevelType w:val="hybridMultilevel"/>
    <w:tmpl w:val="1D6A953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375DDEB"/>
    <w:multiLevelType w:val="hybridMultilevel"/>
    <w:tmpl w:val="D10807B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1F9ABF8"/>
    <w:multiLevelType w:val="hybridMultilevel"/>
    <w:tmpl w:val="804CB2B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C46D4E"/>
    <w:multiLevelType w:val="hybridMultilevel"/>
    <w:tmpl w:val="B19366F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11E95C8A"/>
    <w:multiLevelType w:val="hybridMultilevel"/>
    <w:tmpl w:val="2E6A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43AEA"/>
    <w:multiLevelType w:val="hybridMultilevel"/>
    <w:tmpl w:val="FC92F29E"/>
    <w:lvl w:ilvl="0" w:tplc="1E1A27E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66CDB"/>
    <w:multiLevelType w:val="hybridMultilevel"/>
    <w:tmpl w:val="9126C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E0FE1"/>
    <w:multiLevelType w:val="hybridMultilevel"/>
    <w:tmpl w:val="0E6A5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E1CDC"/>
    <w:multiLevelType w:val="hybridMultilevel"/>
    <w:tmpl w:val="9EC455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0E167A"/>
    <w:multiLevelType w:val="hybridMultilevel"/>
    <w:tmpl w:val="0E02D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274ED3"/>
    <w:multiLevelType w:val="hybridMultilevel"/>
    <w:tmpl w:val="6414B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C72AF"/>
    <w:multiLevelType w:val="multilevel"/>
    <w:tmpl w:val="E238FB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9BF3FF7"/>
    <w:multiLevelType w:val="hybridMultilevel"/>
    <w:tmpl w:val="C7022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71D45"/>
    <w:multiLevelType w:val="hybridMultilevel"/>
    <w:tmpl w:val="2F5AD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D25186"/>
    <w:multiLevelType w:val="hybridMultilevel"/>
    <w:tmpl w:val="85980800"/>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3784008C"/>
    <w:multiLevelType w:val="hybridMultilevel"/>
    <w:tmpl w:val="3110B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850CAE"/>
    <w:multiLevelType w:val="hybridMultilevel"/>
    <w:tmpl w:val="4CE8D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108B76"/>
    <w:multiLevelType w:val="hybridMultilevel"/>
    <w:tmpl w:val="559AA1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53198658"/>
    <w:multiLevelType w:val="hybridMultilevel"/>
    <w:tmpl w:val="187D884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553D5A80"/>
    <w:multiLevelType w:val="hybridMultilevel"/>
    <w:tmpl w:val="99EF563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5DA51D2"/>
    <w:multiLevelType w:val="hybridMultilevel"/>
    <w:tmpl w:val="5FF824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615395"/>
    <w:multiLevelType w:val="multilevel"/>
    <w:tmpl w:val="FA18F636"/>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6" w15:restartNumberingAfterBreak="0">
    <w:nsid w:val="5FA74C34"/>
    <w:multiLevelType w:val="hybridMultilevel"/>
    <w:tmpl w:val="52BA1D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3B775D"/>
    <w:multiLevelType w:val="hybridMultilevel"/>
    <w:tmpl w:val="A7FDBE7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65DB5DD4"/>
    <w:multiLevelType w:val="hybridMultilevel"/>
    <w:tmpl w:val="A5E86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BF5283"/>
    <w:multiLevelType w:val="hybridMultilevel"/>
    <w:tmpl w:val="5B0A2C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A240A0"/>
    <w:multiLevelType w:val="hybridMultilevel"/>
    <w:tmpl w:val="C7022A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6D9DDF"/>
    <w:multiLevelType w:val="hybridMultilevel"/>
    <w:tmpl w:val="EC7460B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713F3E38"/>
    <w:multiLevelType w:val="hybridMultilevel"/>
    <w:tmpl w:val="508ED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08645A"/>
    <w:multiLevelType w:val="hybridMultilevel"/>
    <w:tmpl w:val="26FAB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022FA"/>
    <w:multiLevelType w:val="hybridMultilevel"/>
    <w:tmpl w:val="8054AA0A"/>
    <w:lvl w:ilvl="0" w:tplc="5660077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72623C"/>
    <w:multiLevelType w:val="hybridMultilevel"/>
    <w:tmpl w:val="C5166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22"/>
  </w:num>
  <w:num w:numId="4">
    <w:abstractNumId w:val="7"/>
  </w:num>
  <w:num w:numId="5">
    <w:abstractNumId w:val="5"/>
  </w:num>
  <w:num w:numId="6">
    <w:abstractNumId w:val="18"/>
  </w:num>
  <w:num w:numId="7">
    <w:abstractNumId w:val="31"/>
  </w:num>
  <w:num w:numId="8">
    <w:abstractNumId w:val="4"/>
  </w:num>
  <w:num w:numId="9">
    <w:abstractNumId w:val="0"/>
  </w:num>
  <w:num w:numId="10">
    <w:abstractNumId w:val="23"/>
  </w:num>
  <w:num w:numId="11">
    <w:abstractNumId w:val="1"/>
  </w:num>
  <w:num w:numId="12">
    <w:abstractNumId w:val="6"/>
  </w:num>
  <w:num w:numId="13">
    <w:abstractNumId w:val="21"/>
  </w:num>
  <w:num w:numId="14">
    <w:abstractNumId w:val="14"/>
  </w:num>
  <w:num w:numId="15">
    <w:abstractNumId w:val="11"/>
  </w:num>
  <w:num w:numId="16">
    <w:abstractNumId w:val="24"/>
  </w:num>
  <w:num w:numId="17">
    <w:abstractNumId w:val="29"/>
  </w:num>
  <w:num w:numId="18">
    <w:abstractNumId w:val="33"/>
  </w:num>
  <w:num w:numId="19">
    <w:abstractNumId w:val="19"/>
  </w:num>
  <w:num w:numId="20">
    <w:abstractNumId w:val="30"/>
  </w:num>
  <w:num w:numId="21">
    <w:abstractNumId w:val="16"/>
  </w:num>
  <w:num w:numId="22">
    <w:abstractNumId w:val="13"/>
  </w:num>
  <w:num w:numId="23">
    <w:abstractNumId w:val="28"/>
  </w:num>
  <w:num w:numId="24">
    <w:abstractNumId w:val="9"/>
  </w:num>
  <w:num w:numId="25">
    <w:abstractNumId w:val="32"/>
  </w:num>
  <w:num w:numId="26">
    <w:abstractNumId w:val="15"/>
  </w:num>
  <w:num w:numId="27">
    <w:abstractNumId w:val="25"/>
  </w:num>
  <w:num w:numId="28">
    <w:abstractNumId w:val="34"/>
  </w:num>
  <w:num w:numId="29">
    <w:abstractNumId w:val="8"/>
  </w:num>
  <w:num w:numId="30">
    <w:abstractNumId w:val="26"/>
  </w:num>
  <w:num w:numId="31">
    <w:abstractNumId w:val="12"/>
  </w:num>
  <w:num w:numId="32">
    <w:abstractNumId w:val="20"/>
  </w:num>
  <w:num w:numId="33">
    <w:abstractNumId w:val="35"/>
  </w:num>
  <w:num w:numId="34">
    <w:abstractNumId w:val="17"/>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BB"/>
    <w:rsid w:val="0000362B"/>
    <w:rsid w:val="0000511D"/>
    <w:rsid w:val="00013928"/>
    <w:rsid w:val="000266AA"/>
    <w:rsid w:val="00030D74"/>
    <w:rsid w:val="0005548E"/>
    <w:rsid w:val="0005729E"/>
    <w:rsid w:val="00060651"/>
    <w:rsid w:val="000B00F4"/>
    <w:rsid w:val="000B2F47"/>
    <w:rsid w:val="000D54A5"/>
    <w:rsid w:val="000F2FBF"/>
    <w:rsid w:val="00115D49"/>
    <w:rsid w:val="00115DA0"/>
    <w:rsid w:val="001216DF"/>
    <w:rsid w:val="00125548"/>
    <w:rsid w:val="00135410"/>
    <w:rsid w:val="001410AB"/>
    <w:rsid w:val="0016558F"/>
    <w:rsid w:val="0017062F"/>
    <w:rsid w:val="00177801"/>
    <w:rsid w:val="0018007D"/>
    <w:rsid w:val="00180151"/>
    <w:rsid w:val="00183131"/>
    <w:rsid w:val="001A3227"/>
    <w:rsid w:val="001B3926"/>
    <w:rsid w:val="001B7A29"/>
    <w:rsid w:val="001C32D0"/>
    <w:rsid w:val="00212D43"/>
    <w:rsid w:val="00226479"/>
    <w:rsid w:val="00240BBF"/>
    <w:rsid w:val="002425B0"/>
    <w:rsid w:val="002932FE"/>
    <w:rsid w:val="002C2E3E"/>
    <w:rsid w:val="002C5211"/>
    <w:rsid w:val="002D4371"/>
    <w:rsid w:val="002E3B3F"/>
    <w:rsid w:val="002F33D7"/>
    <w:rsid w:val="002F3CC8"/>
    <w:rsid w:val="00316558"/>
    <w:rsid w:val="00325528"/>
    <w:rsid w:val="00327C2D"/>
    <w:rsid w:val="00351E90"/>
    <w:rsid w:val="00352FF5"/>
    <w:rsid w:val="00355E0A"/>
    <w:rsid w:val="003765EF"/>
    <w:rsid w:val="003872BA"/>
    <w:rsid w:val="00391A59"/>
    <w:rsid w:val="00392CC7"/>
    <w:rsid w:val="00393E8E"/>
    <w:rsid w:val="00394B9F"/>
    <w:rsid w:val="003B52FD"/>
    <w:rsid w:val="003D07B6"/>
    <w:rsid w:val="003D7D3E"/>
    <w:rsid w:val="003E57D1"/>
    <w:rsid w:val="003F210C"/>
    <w:rsid w:val="003F25B7"/>
    <w:rsid w:val="00402497"/>
    <w:rsid w:val="0040530A"/>
    <w:rsid w:val="00410A87"/>
    <w:rsid w:val="00440FE9"/>
    <w:rsid w:val="00444309"/>
    <w:rsid w:val="004802B5"/>
    <w:rsid w:val="00492AB5"/>
    <w:rsid w:val="00494B17"/>
    <w:rsid w:val="004B6872"/>
    <w:rsid w:val="004F5BF7"/>
    <w:rsid w:val="00506059"/>
    <w:rsid w:val="00507FDC"/>
    <w:rsid w:val="00510A1D"/>
    <w:rsid w:val="00550384"/>
    <w:rsid w:val="005648C8"/>
    <w:rsid w:val="00576775"/>
    <w:rsid w:val="005B2039"/>
    <w:rsid w:val="005D174B"/>
    <w:rsid w:val="005E1A7D"/>
    <w:rsid w:val="005E3924"/>
    <w:rsid w:val="006060B3"/>
    <w:rsid w:val="00606A19"/>
    <w:rsid w:val="00613D47"/>
    <w:rsid w:val="00615B97"/>
    <w:rsid w:val="006262C7"/>
    <w:rsid w:val="0066339D"/>
    <w:rsid w:val="0068465D"/>
    <w:rsid w:val="00687D92"/>
    <w:rsid w:val="006964B3"/>
    <w:rsid w:val="006A00AA"/>
    <w:rsid w:val="006C048A"/>
    <w:rsid w:val="006C49CC"/>
    <w:rsid w:val="006E0630"/>
    <w:rsid w:val="006E50B8"/>
    <w:rsid w:val="006F4544"/>
    <w:rsid w:val="006F71BC"/>
    <w:rsid w:val="00716B60"/>
    <w:rsid w:val="0075126B"/>
    <w:rsid w:val="007622B1"/>
    <w:rsid w:val="00781B71"/>
    <w:rsid w:val="00796798"/>
    <w:rsid w:val="007B7BC1"/>
    <w:rsid w:val="007C4065"/>
    <w:rsid w:val="007C5683"/>
    <w:rsid w:val="007D7C97"/>
    <w:rsid w:val="007F13D9"/>
    <w:rsid w:val="007F18AA"/>
    <w:rsid w:val="007F24A3"/>
    <w:rsid w:val="0083601E"/>
    <w:rsid w:val="00837F52"/>
    <w:rsid w:val="00840465"/>
    <w:rsid w:val="0085481F"/>
    <w:rsid w:val="00855CAF"/>
    <w:rsid w:val="0085705B"/>
    <w:rsid w:val="008752ED"/>
    <w:rsid w:val="008771F7"/>
    <w:rsid w:val="008836BD"/>
    <w:rsid w:val="00891944"/>
    <w:rsid w:val="008C13A3"/>
    <w:rsid w:val="008C4244"/>
    <w:rsid w:val="008F0E21"/>
    <w:rsid w:val="00904541"/>
    <w:rsid w:val="00914851"/>
    <w:rsid w:val="009272AE"/>
    <w:rsid w:val="0094552C"/>
    <w:rsid w:val="00965A9D"/>
    <w:rsid w:val="00967BB2"/>
    <w:rsid w:val="009754FD"/>
    <w:rsid w:val="00984400"/>
    <w:rsid w:val="009A4A51"/>
    <w:rsid w:val="009A67BC"/>
    <w:rsid w:val="009D183A"/>
    <w:rsid w:val="009D3475"/>
    <w:rsid w:val="009D35F2"/>
    <w:rsid w:val="009D3B42"/>
    <w:rsid w:val="009E2D3E"/>
    <w:rsid w:val="009E587B"/>
    <w:rsid w:val="009F6913"/>
    <w:rsid w:val="00A20CF0"/>
    <w:rsid w:val="00A23000"/>
    <w:rsid w:val="00A32049"/>
    <w:rsid w:val="00A43A11"/>
    <w:rsid w:val="00A52362"/>
    <w:rsid w:val="00A57525"/>
    <w:rsid w:val="00A64D19"/>
    <w:rsid w:val="00A65BCE"/>
    <w:rsid w:val="00A91DFE"/>
    <w:rsid w:val="00A94211"/>
    <w:rsid w:val="00A95666"/>
    <w:rsid w:val="00AB10EC"/>
    <w:rsid w:val="00AB31BE"/>
    <w:rsid w:val="00AC645A"/>
    <w:rsid w:val="00AD321B"/>
    <w:rsid w:val="00AF78BC"/>
    <w:rsid w:val="00B01E57"/>
    <w:rsid w:val="00B11FB5"/>
    <w:rsid w:val="00B3291C"/>
    <w:rsid w:val="00B406F7"/>
    <w:rsid w:val="00B4785D"/>
    <w:rsid w:val="00B64620"/>
    <w:rsid w:val="00B71888"/>
    <w:rsid w:val="00B72C5D"/>
    <w:rsid w:val="00B769A2"/>
    <w:rsid w:val="00BA27D8"/>
    <w:rsid w:val="00BB0D9F"/>
    <w:rsid w:val="00BB289A"/>
    <w:rsid w:val="00BC11D6"/>
    <w:rsid w:val="00BC22CE"/>
    <w:rsid w:val="00C02761"/>
    <w:rsid w:val="00C03A5E"/>
    <w:rsid w:val="00C13BE8"/>
    <w:rsid w:val="00C162A0"/>
    <w:rsid w:val="00C20BFF"/>
    <w:rsid w:val="00C4142D"/>
    <w:rsid w:val="00C5306C"/>
    <w:rsid w:val="00C65F7B"/>
    <w:rsid w:val="00C92147"/>
    <w:rsid w:val="00C94238"/>
    <w:rsid w:val="00CC60C3"/>
    <w:rsid w:val="00CC64BB"/>
    <w:rsid w:val="00CD21FD"/>
    <w:rsid w:val="00CD703C"/>
    <w:rsid w:val="00CD71DA"/>
    <w:rsid w:val="00CD77D2"/>
    <w:rsid w:val="00CE1696"/>
    <w:rsid w:val="00CF54DE"/>
    <w:rsid w:val="00D01840"/>
    <w:rsid w:val="00D04C02"/>
    <w:rsid w:val="00D05AA3"/>
    <w:rsid w:val="00D11501"/>
    <w:rsid w:val="00D27C98"/>
    <w:rsid w:val="00D430E2"/>
    <w:rsid w:val="00D4611A"/>
    <w:rsid w:val="00D47CD6"/>
    <w:rsid w:val="00D5536D"/>
    <w:rsid w:val="00D5608C"/>
    <w:rsid w:val="00D64774"/>
    <w:rsid w:val="00D74C02"/>
    <w:rsid w:val="00D92763"/>
    <w:rsid w:val="00DA2E98"/>
    <w:rsid w:val="00DC362B"/>
    <w:rsid w:val="00DD28D1"/>
    <w:rsid w:val="00DE591B"/>
    <w:rsid w:val="00E129C4"/>
    <w:rsid w:val="00E2231C"/>
    <w:rsid w:val="00E3184B"/>
    <w:rsid w:val="00E41B74"/>
    <w:rsid w:val="00E61A56"/>
    <w:rsid w:val="00E87E46"/>
    <w:rsid w:val="00EB49B7"/>
    <w:rsid w:val="00F03516"/>
    <w:rsid w:val="00F148FD"/>
    <w:rsid w:val="00F3139F"/>
    <w:rsid w:val="00F33262"/>
    <w:rsid w:val="00F35539"/>
    <w:rsid w:val="00F40859"/>
    <w:rsid w:val="00F45286"/>
    <w:rsid w:val="00F61F69"/>
    <w:rsid w:val="00F66AB0"/>
    <w:rsid w:val="00F77CBC"/>
    <w:rsid w:val="00F87522"/>
    <w:rsid w:val="00F90252"/>
    <w:rsid w:val="00FA4980"/>
    <w:rsid w:val="00FA5509"/>
    <w:rsid w:val="00FB7A11"/>
    <w:rsid w:val="00FC2D2A"/>
    <w:rsid w:val="00FE0524"/>
    <w:rsid w:val="00FE3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4:docId w14:val="3F014E42"/>
  <w14:defaultImageDpi w14:val="0"/>
  <w15:docId w15:val="{4C2F0CA8-21DE-4530-B6DA-07A6F7A0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pPr>
      <w:widowControl w:val="0"/>
      <w:autoSpaceDE w:val="0"/>
      <w:autoSpaceDN w:val="0"/>
      <w:adjustRightInd w:val="0"/>
    </w:pPr>
    <w:rPr>
      <w:rFonts w:ascii="Arial" w:hAnsi="Arial"/>
      <w:sz w:val="24"/>
      <w:szCs w:val="24"/>
    </w:rPr>
  </w:style>
  <w:style w:type="paragraph" w:styleId="Heading1">
    <w:name w:val="heading 1"/>
    <w:basedOn w:val="Default"/>
    <w:next w:val="Default"/>
    <w:link w:val="Heading1Char"/>
    <w:uiPriority w:val="99"/>
    <w:qFormat/>
    <w:pPr>
      <w:outlineLvl w:val="0"/>
    </w:pPr>
    <w:rPr>
      <w:rFonts w:cs="Times New Roman"/>
      <w:color w:val="auto"/>
    </w:rPr>
  </w:style>
  <w:style w:type="paragraph" w:styleId="Heading3">
    <w:name w:val="heading 3"/>
    <w:basedOn w:val="Default"/>
    <w:next w:val="Default"/>
    <w:link w:val="Heading3Char"/>
    <w:uiPriority w:val="99"/>
    <w:qFormat/>
    <w:pPr>
      <w:outlineLvl w:val="2"/>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87E46"/>
    <w:pPr>
      <w:ind w:left="720"/>
      <w:contextualSpacing/>
    </w:pPr>
  </w:style>
  <w:style w:type="paragraph" w:styleId="BalloonText">
    <w:name w:val="Balloon Text"/>
    <w:basedOn w:val="Normal"/>
    <w:link w:val="BalloonTextChar"/>
    <w:uiPriority w:val="99"/>
    <w:semiHidden/>
    <w:unhideWhenUsed/>
    <w:rsid w:val="008C13A3"/>
    <w:rPr>
      <w:rFonts w:ascii="Lucida Grande" w:hAnsi="Lucida Grande"/>
      <w:sz w:val="18"/>
      <w:szCs w:val="18"/>
    </w:rPr>
  </w:style>
  <w:style w:type="character" w:customStyle="1" w:styleId="BalloonTextChar">
    <w:name w:val="Balloon Text Char"/>
    <w:basedOn w:val="DefaultParagraphFont"/>
    <w:link w:val="BalloonText"/>
    <w:uiPriority w:val="99"/>
    <w:semiHidden/>
    <w:rsid w:val="008C13A3"/>
    <w:rPr>
      <w:rFonts w:ascii="Lucida Grande" w:hAnsi="Lucida Grande"/>
      <w:sz w:val="18"/>
      <w:szCs w:val="18"/>
    </w:rPr>
  </w:style>
  <w:style w:type="table" w:styleId="TableGrid">
    <w:name w:val="Table Grid"/>
    <w:basedOn w:val="TableNormal"/>
    <w:uiPriority w:val="59"/>
    <w:rsid w:val="0056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2D2A"/>
    <w:pPr>
      <w:tabs>
        <w:tab w:val="center" w:pos="4680"/>
        <w:tab w:val="right" w:pos="9360"/>
      </w:tabs>
    </w:pPr>
  </w:style>
  <w:style w:type="character" w:customStyle="1" w:styleId="HeaderChar">
    <w:name w:val="Header Char"/>
    <w:basedOn w:val="DefaultParagraphFont"/>
    <w:link w:val="Header"/>
    <w:uiPriority w:val="99"/>
    <w:rsid w:val="00FC2D2A"/>
    <w:rPr>
      <w:rFonts w:ascii="Arial" w:hAnsi="Arial"/>
      <w:sz w:val="24"/>
      <w:szCs w:val="24"/>
    </w:rPr>
  </w:style>
  <w:style w:type="paragraph" w:styleId="Footer">
    <w:name w:val="footer"/>
    <w:basedOn w:val="Normal"/>
    <w:link w:val="FooterChar"/>
    <w:uiPriority w:val="99"/>
    <w:unhideWhenUsed/>
    <w:rsid w:val="00FC2D2A"/>
    <w:pPr>
      <w:tabs>
        <w:tab w:val="center" w:pos="4680"/>
        <w:tab w:val="right" w:pos="9360"/>
      </w:tabs>
    </w:pPr>
  </w:style>
  <w:style w:type="character" w:customStyle="1" w:styleId="FooterChar">
    <w:name w:val="Footer Char"/>
    <w:basedOn w:val="DefaultParagraphFont"/>
    <w:link w:val="Footer"/>
    <w:uiPriority w:val="99"/>
    <w:rsid w:val="00FC2D2A"/>
    <w:rPr>
      <w:rFonts w:ascii="Arial" w:hAnsi="Arial"/>
      <w:sz w:val="24"/>
      <w:szCs w:val="24"/>
    </w:rPr>
  </w:style>
  <w:style w:type="character" w:styleId="Hyperlink">
    <w:name w:val="Hyperlink"/>
    <w:basedOn w:val="DefaultParagraphFont"/>
    <w:uiPriority w:val="99"/>
    <w:unhideWhenUsed/>
    <w:rsid w:val="002932FE"/>
    <w:rPr>
      <w:color w:val="0000FF" w:themeColor="hyperlink"/>
      <w:u w:val="single"/>
    </w:rPr>
  </w:style>
  <w:style w:type="character" w:styleId="CommentReference">
    <w:name w:val="annotation reference"/>
    <w:basedOn w:val="DefaultParagraphFont"/>
    <w:uiPriority w:val="99"/>
    <w:semiHidden/>
    <w:unhideWhenUsed/>
    <w:rsid w:val="000266AA"/>
    <w:rPr>
      <w:sz w:val="16"/>
      <w:szCs w:val="16"/>
    </w:rPr>
  </w:style>
  <w:style w:type="paragraph" w:styleId="CommentText">
    <w:name w:val="annotation text"/>
    <w:basedOn w:val="Normal"/>
    <w:link w:val="CommentTextChar"/>
    <w:uiPriority w:val="99"/>
    <w:unhideWhenUsed/>
    <w:rsid w:val="000266AA"/>
    <w:rPr>
      <w:sz w:val="20"/>
      <w:szCs w:val="20"/>
    </w:rPr>
  </w:style>
  <w:style w:type="character" w:customStyle="1" w:styleId="CommentTextChar">
    <w:name w:val="Comment Text Char"/>
    <w:basedOn w:val="DefaultParagraphFont"/>
    <w:link w:val="CommentText"/>
    <w:uiPriority w:val="99"/>
    <w:rsid w:val="000266AA"/>
    <w:rPr>
      <w:rFonts w:ascii="Arial" w:hAnsi="Arial"/>
    </w:rPr>
  </w:style>
  <w:style w:type="paragraph" w:styleId="CommentSubject">
    <w:name w:val="annotation subject"/>
    <w:basedOn w:val="CommentText"/>
    <w:next w:val="CommentText"/>
    <w:link w:val="CommentSubjectChar"/>
    <w:uiPriority w:val="99"/>
    <w:semiHidden/>
    <w:unhideWhenUsed/>
    <w:rsid w:val="000266AA"/>
    <w:rPr>
      <w:b/>
      <w:bCs/>
    </w:rPr>
  </w:style>
  <w:style w:type="character" w:customStyle="1" w:styleId="CommentSubjectChar">
    <w:name w:val="Comment Subject Char"/>
    <w:basedOn w:val="CommentTextChar"/>
    <w:link w:val="CommentSubject"/>
    <w:uiPriority w:val="99"/>
    <w:semiHidden/>
    <w:rsid w:val="000266AA"/>
    <w:rPr>
      <w:rFonts w:ascii="Arial" w:hAnsi="Arial"/>
      <w:b/>
      <w:bCs/>
    </w:rPr>
  </w:style>
  <w:style w:type="paragraph" w:styleId="BodyText2">
    <w:name w:val="Body Text 2"/>
    <w:basedOn w:val="Normal"/>
    <w:link w:val="BodyText2Char"/>
    <w:rsid w:val="001B3926"/>
    <w:pPr>
      <w:widowControl/>
      <w:autoSpaceDE/>
      <w:autoSpaceDN/>
      <w:adjustRightInd/>
    </w:pPr>
    <w:rPr>
      <w:rFonts w:ascii="Times" w:eastAsia="Times" w:hAnsi="Times"/>
      <w:sz w:val="28"/>
      <w:szCs w:val="20"/>
      <w:lang w:eastAsia="it-IT"/>
    </w:rPr>
  </w:style>
  <w:style w:type="character" w:customStyle="1" w:styleId="BodyText2Char">
    <w:name w:val="Body Text 2 Char"/>
    <w:basedOn w:val="DefaultParagraphFont"/>
    <w:link w:val="BodyText2"/>
    <w:rsid w:val="001B3926"/>
    <w:rPr>
      <w:rFonts w:ascii="Times" w:eastAsia="Times" w:hAnsi="Times"/>
      <w:sz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emedhub.org/groups/a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ddy@k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reenhoot@ku.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te.ku.edu/ctes-ideas-action-progr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CC5CC70F02E4989CC83E088AF2670" ma:contentTypeVersion="13" ma:contentTypeDescription="Create a new document." ma:contentTypeScope="" ma:versionID="95dfedc46b8d90105deee242b305a74a">
  <xsd:schema xmlns:xsd="http://www.w3.org/2001/XMLSchema" xmlns:xs="http://www.w3.org/2001/XMLSchema" xmlns:p="http://schemas.microsoft.com/office/2006/metadata/properties" xmlns:ns3="933321ca-07d9-4afd-b576-617a21a7fc95" xmlns:ns4="3aa0c75f-d3cf-4057-abe4-af67f00d432f" targetNamespace="http://schemas.microsoft.com/office/2006/metadata/properties" ma:root="true" ma:fieldsID="f85ff5484fa0c845aa431270b58fcb3e" ns3:_="" ns4:_="">
    <xsd:import namespace="933321ca-07d9-4afd-b576-617a21a7fc95"/>
    <xsd:import namespace="3aa0c75f-d3cf-4057-abe4-af67f00d43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321ca-07d9-4afd-b576-617a21a7fc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a0c75f-d3cf-4057-abe4-af67f00d432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5D9EC3-65D2-43C5-8672-62026594D182}">
  <ds:schemaRefs>
    <ds:schemaRef ds:uri="http://schemas.microsoft.com/sharepoint/v3/contenttype/forms"/>
  </ds:schemaRefs>
</ds:datastoreItem>
</file>

<file path=customXml/itemProps2.xml><?xml version="1.0" encoding="utf-8"?>
<ds:datastoreItem xmlns:ds="http://schemas.openxmlformats.org/officeDocument/2006/customXml" ds:itemID="{00311F59-356F-4B9C-93B4-C7006D69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321ca-07d9-4afd-b576-617a21a7fc95"/>
    <ds:schemaRef ds:uri="3aa0c75f-d3cf-4057-abe4-af67f00d4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67302-AD89-448C-8BCE-14B6C31AB01D}">
  <ds:schemaRefs>
    <ds:schemaRef ds:uri="3aa0c75f-d3cf-4057-abe4-af67f00d432f"/>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933321ca-07d9-4afd-b576-617a21a7fc95"/>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Call for proposals for the CWSEI funding</vt:lpstr>
    </vt:vector>
  </TitlesOfParts>
  <Company>University of Kansas</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for the CWSEI funding</dc:title>
  <dc:subject/>
  <dc:creator>CWieman</dc:creator>
  <cp:keywords/>
  <dc:description/>
  <cp:lastModifiedBy>Greenhoot, Andrea Follmer</cp:lastModifiedBy>
  <cp:revision>9</cp:revision>
  <cp:lastPrinted>2019-08-19T14:37:00Z</cp:lastPrinted>
  <dcterms:created xsi:type="dcterms:W3CDTF">2019-08-18T15:14:00Z</dcterms:created>
  <dcterms:modified xsi:type="dcterms:W3CDTF">2019-08-19T15:24:00Z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0x010100F33CC5CC70F02E4989CC83E088AF2670</vt:lpwstr>
  </property>
</Properties>
</file>