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856C4" w14:textId="360EFA47" w:rsidR="00A54DEE" w:rsidRPr="002A6601" w:rsidRDefault="00C97432" w:rsidP="00A54DEE">
      <w:pPr>
        <w:pStyle w:val="Header"/>
        <w:rPr>
          <w:rFonts w:ascii="Lucida Sans" w:hAnsi="Lucida Sans"/>
          <w:b/>
          <w:sz w:val="40"/>
          <w:szCs w:val="40"/>
        </w:rPr>
      </w:pPr>
      <w:r>
        <w:rPr>
          <w:rFonts w:ascii="Lucida Sans" w:hAnsi="Lucida Sans"/>
          <w:b/>
          <w:sz w:val="40"/>
          <w:szCs w:val="40"/>
        </w:rPr>
        <w:t>Department Teaching</w:t>
      </w:r>
      <w:r w:rsidR="00A54DEE" w:rsidRPr="002A6601">
        <w:rPr>
          <w:rFonts w:ascii="Lucida Sans" w:hAnsi="Lucida Sans"/>
          <w:b/>
          <w:sz w:val="40"/>
          <w:szCs w:val="40"/>
        </w:rPr>
        <w:t xml:space="preserve"> Grant</w:t>
      </w:r>
      <w:r>
        <w:rPr>
          <w:rFonts w:ascii="Lucida Sans" w:hAnsi="Lucida Sans"/>
          <w:b/>
          <w:sz w:val="40"/>
          <w:szCs w:val="40"/>
        </w:rPr>
        <w:t>s</w:t>
      </w:r>
      <w:r w:rsidR="00AB1DCF">
        <w:rPr>
          <w:rFonts w:ascii="Lucida Sans" w:hAnsi="Lucida Sans"/>
          <w:b/>
          <w:sz w:val="40"/>
          <w:szCs w:val="40"/>
        </w:rPr>
        <w:t xml:space="preserve"> 201</w:t>
      </w:r>
      <w:r w:rsidR="000439A1">
        <w:rPr>
          <w:rFonts w:ascii="Lucida Sans" w:hAnsi="Lucida Sans"/>
          <w:b/>
          <w:sz w:val="40"/>
          <w:szCs w:val="40"/>
        </w:rPr>
        <w:t>8</w:t>
      </w:r>
    </w:p>
    <w:p w14:paraId="049581C3" w14:textId="77777777" w:rsidR="00A54DEE" w:rsidRPr="00A54DEE" w:rsidRDefault="00A54DEE">
      <w:pPr>
        <w:pStyle w:val="Title"/>
        <w:jc w:val="left"/>
        <w:rPr>
          <w:rFonts w:ascii="Lucida Sans" w:hAnsi="Lucida Sans"/>
          <w:b w:val="0"/>
          <w:color w:val="000000"/>
          <w:sz w:val="16"/>
          <w:szCs w:val="16"/>
        </w:rPr>
      </w:pPr>
    </w:p>
    <w:p w14:paraId="769FC052" w14:textId="5C7C78BF" w:rsidR="000175D8" w:rsidRPr="00067832" w:rsidRDefault="000175D8">
      <w:pPr>
        <w:pStyle w:val="Title"/>
        <w:jc w:val="left"/>
        <w:rPr>
          <w:rFonts w:ascii="Lucida Sans" w:hAnsi="Lucida Sans"/>
          <w:b w:val="0"/>
          <w:color w:val="000000"/>
          <w:sz w:val="28"/>
        </w:rPr>
      </w:pPr>
      <w:r w:rsidRPr="00067832">
        <w:rPr>
          <w:rFonts w:ascii="Lucida Sans" w:hAnsi="Lucida Sans"/>
          <w:b w:val="0"/>
          <w:color w:val="000000"/>
          <w:sz w:val="28"/>
        </w:rPr>
        <w:t xml:space="preserve">CALL FOR </w:t>
      </w:r>
      <w:r w:rsidR="002C6A2D">
        <w:rPr>
          <w:rFonts w:ascii="Lucida Sans" w:hAnsi="Lucida Sans"/>
          <w:b w:val="0"/>
          <w:color w:val="000000"/>
          <w:sz w:val="28"/>
        </w:rPr>
        <w:t>APPLICA</w:t>
      </w:r>
      <w:r w:rsidR="006A7C82">
        <w:rPr>
          <w:rFonts w:ascii="Lucida Sans" w:hAnsi="Lucida Sans"/>
          <w:b w:val="0"/>
          <w:color w:val="000000"/>
          <w:sz w:val="28"/>
        </w:rPr>
        <w:t xml:space="preserve">TIONS—DEADLINE </w:t>
      </w:r>
      <w:r w:rsidR="000439A1">
        <w:rPr>
          <w:rFonts w:ascii="Lucida Sans" w:hAnsi="Lucida Sans"/>
          <w:b w:val="0"/>
          <w:color w:val="000000"/>
          <w:sz w:val="28"/>
        </w:rPr>
        <w:t>OCTOBER 2</w:t>
      </w:r>
      <w:r w:rsidR="00F10E70">
        <w:rPr>
          <w:rFonts w:ascii="Lucida Sans" w:hAnsi="Lucida Sans"/>
          <w:b w:val="0"/>
          <w:color w:val="000000"/>
          <w:sz w:val="28"/>
        </w:rPr>
        <w:t>6</w:t>
      </w:r>
      <w:r w:rsidR="000439A1">
        <w:rPr>
          <w:rFonts w:ascii="Lucida Sans" w:hAnsi="Lucida Sans"/>
          <w:b w:val="0"/>
          <w:color w:val="000000"/>
          <w:sz w:val="28"/>
        </w:rPr>
        <w:t>,</w:t>
      </w:r>
      <w:r w:rsidR="006A7C82">
        <w:rPr>
          <w:rFonts w:ascii="Lucida Sans" w:hAnsi="Lucida Sans"/>
          <w:b w:val="0"/>
          <w:color w:val="000000"/>
          <w:sz w:val="28"/>
        </w:rPr>
        <w:t xml:space="preserve"> 2017</w:t>
      </w:r>
    </w:p>
    <w:p w14:paraId="69A2099D" w14:textId="77777777" w:rsidR="001222FB" w:rsidRPr="001222FB" w:rsidRDefault="001222FB" w:rsidP="001222FB">
      <w:pPr>
        <w:pStyle w:val="Title"/>
        <w:jc w:val="left"/>
        <w:rPr>
          <w:rFonts w:ascii="Lucida Sans" w:hAnsi="Lucida Sans"/>
          <w:color w:val="000000"/>
          <w:sz w:val="8"/>
          <w:szCs w:val="8"/>
        </w:rPr>
      </w:pPr>
    </w:p>
    <w:p w14:paraId="0857C7BF" w14:textId="77777777" w:rsidR="006F1C34" w:rsidRPr="00067832" w:rsidRDefault="006F1C34">
      <w:pPr>
        <w:pStyle w:val="BodyText2"/>
        <w:rPr>
          <w:color w:val="000000"/>
          <w:sz w:val="16"/>
        </w:rPr>
      </w:pPr>
      <w:r w:rsidRPr="00067832">
        <w:rPr>
          <w:color w:val="000000"/>
          <w:sz w:val="16"/>
        </w:rPr>
        <w:t>____________________________________________________________________________________________________________________</w:t>
      </w:r>
    </w:p>
    <w:p w14:paraId="2A969998" w14:textId="77777777" w:rsidR="006F1C34" w:rsidRPr="00067832" w:rsidRDefault="006F1C34">
      <w:pPr>
        <w:pStyle w:val="BodyText2"/>
        <w:rPr>
          <w:color w:val="000000"/>
          <w:sz w:val="16"/>
        </w:rPr>
      </w:pPr>
    </w:p>
    <w:p w14:paraId="6E8F2053" w14:textId="77777777" w:rsidR="006F1C34" w:rsidRPr="00067832" w:rsidRDefault="006F1C34">
      <w:pPr>
        <w:pStyle w:val="BodyText2"/>
        <w:rPr>
          <w:color w:val="000000"/>
          <w:sz w:val="16"/>
        </w:rPr>
      </w:pPr>
    </w:p>
    <w:p w14:paraId="03D814A1" w14:textId="77777777" w:rsidR="003C3FF6" w:rsidRPr="00D50270" w:rsidRDefault="007834F3">
      <w:pPr>
        <w:pStyle w:val="BodyText2"/>
        <w:rPr>
          <w:rFonts w:ascii="Palatino" w:hAnsi="Palatino"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>T</w:t>
      </w:r>
      <w:r w:rsidR="000175D8" w:rsidRPr="00D50270">
        <w:rPr>
          <w:rFonts w:ascii="Palatino" w:hAnsi="Palatino"/>
          <w:color w:val="000000"/>
          <w:sz w:val="22"/>
          <w:szCs w:val="22"/>
        </w:rPr>
        <w:t xml:space="preserve">he Center for Teaching Excellence </w:t>
      </w:r>
      <w:r w:rsidR="00B30262" w:rsidRPr="00D50270">
        <w:rPr>
          <w:rFonts w:ascii="Palatino" w:hAnsi="Palatino"/>
          <w:color w:val="000000"/>
          <w:sz w:val="22"/>
          <w:szCs w:val="22"/>
        </w:rPr>
        <w:t xml:space="preserve">(CTE) </w:t>
      </w:r>
      <w:r w:rsidRPr="00D50270">
        <w:rPr>
          <w:rFonts w:ascii="Palatino" w:hAnsi="Palatino"/>
          <w:color w:val="000000"/>
          <w:sz w:val="22"/>
          <w:szCs w:val="22"/>
        </w:rPr>
        <w:t>is offering</w:t>
      </w:r>
      <w:r w:rsidR="0055192E" w:rsidRPr="00D50270">
        <w:rPr>
          <w:rFonts w:ascii="Palatino" w:hAnsi="Palatino"/>
          <w:color w:val="000000"/>
          <w:sz w:val="22"/>
          <w:szCs w:val="22"/>
        </w:rPr>
        <w:t xml:space="preserve"> grant</w:t>
      </w:r>
      <w:r w:rsidR="00C97432" w:rsidRPr="00D50270">
        <w:rPr>
          <w:rFonts w:ascii="Palatino" w:hAnsi="Palatino"/>
          <w:color w:val="000000"/>
          <w:sz w:val="22"/>
          <w:szCs w:val="22"/>
        </w:rPr>
        <w:t>s</w:t>
      </w:r>
      <w:r w:rsidR="0055192E" w:rsidRPr="00D50270">
        <w:rPr>
          <w:rFonts w:ascii="Palatino" w:hAnsi="Palatino"/>
          <w:color w:val="000000"/>
          <w:sz w:val="22"/>
          <w:szCs w:val="22"/>
        </w:rPr>
        <w:t xml:space="preserve"> </w:t>
      </w:r>
      <w:r w:rsidR="002C6A2D" w:rsidRPr="00D50270">
        <w:rPr>
          <w:rFonts w:ascii="Palatino" w:hAnsi="Palatino"/>
          <w:color w:val="000000"/>
          <w:sz w:val="22"/>
          <w:szCs w:val="22"/>
        </w:rPr>
        <w:t xml:space="preserve">up to $5,000 </w:t>
      </w:r>
      <w:r w:rsidR="00C97432" w:rsidRPr="00D50270">
        <w:rPr>
          <w:rFonts w:ascii="Palatino" w:hAnsi="Palatino"/>
          <w:color w:val="000000"/>
          <w:sz w:val="22"/>
          <w:szCs w:val="22"/>
        </w:rPr>
        <w:t>to departments/units to develop teaching initiatives of their choosing</w:t>
      </w:r>
      <w:r w:rsidR="00E30944" w:rsidRPr="00D50270">
        <w:rPr>
          <w:rFonts w:ascii="Palatino" w:hAnsi="Palatino"/>
          <w:color w:val="000000"/>
          <w:sz w:val="22"/>
          <w:szCs w:val="22"/>
        </w:rPr>
        <w:t xml:space="preserve"> at the undergraduate or graduate level</w:t>
      </w:r>
      <w:r w:rsidR="00C97432" w:rsidRPr="00D50270">
        <w:rPr>
          <w:rFonts w:ascii="Palatino" w:hAnsi="Palatino"/>
          <w:color w:val="000000"/>
          <w:sz w:val="22"/>
          <w:szCs w:val="22"/>
        </w:rPr>
        <w:t>. Examples of projects that could be funded include</w:t>
      </w:r>
      <w:r w:rsidR="004C1C7C" w:rsidRPr="00D50270">
        <w:rPr>
          <w:rFonts w:ascii="Palatino" w:hAnsi="Palatino"/>
          <w:color w:val="000000"/>
          <w:sz w:val="22"/>
          <w:szCs w:val="22"/>
        </w:rPr>
        <w:t xml:space="preserve"> but are not limited to</w:t>
      </w:r>
      <w:r w:rsidR="00C97432" w:rsidRPr="00D50270">
        <w:rPr>
          <w:rFonts w:ascii="Palatino" w:hAnsi="Palatino"/>
          <w:color w:val="000000"/>
          <w:sz w:val="22"/>
          <w:szCs w:val="22"/>
        </w:rPr>
        <w:t>:</w:t>
      </w:r>
    </w:p>
    <w:p w14:paraId="139C1D5D" w14:textId="77777777" w:rsidR="00C97432" w:rsidRPr="00D50270" w:rsidRDefault="004C1C7C" w:rsidP="00C97432">
      <w:pPr>
        <w:pStyle w:val="BodyText2"/>
        <w:numPr>
          <w:ilvl w:val="0"/>
          <w:numId w:val="32"/>
        </w:numPr>
        <w:rPr>
          <w:rFonts w:ascii="Palatino" w:hAnsi="Palatino"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>Evaluating</w:t>
      </w:r>
      <w:r w:rsidR="00C97432" w:rsidRPr="00D50270">
        <w:rPr>
          <w:rFonts w:ascii="Palatino" w:hAnsi="Palatino"/>
          <w:color w:val="000000"/>
          <w:sz w:val="22"/>
          <w:szCs w:val="22"/>
        </w:rPr>
        <w:t xml:space="preserve"> curriculum to </w:t>
      </w:r>
      <w:r w:rsidRPr="00D50270">
        <w:rPr>
          <w:rFonts w:ascii="Palatino" w:hAnsi="Palatino"/>
          <w:color w:val="000000"/>
          <w:sz w:val="22"/>
          <w:szCs w:val="22"/>
        </w:rPr>
        <w:t>facilitate student learning</w:t>
      </w:r>
      <w:r w:rsidR="000431FB" w:rsidRPr="00D50270">
        <w:rPr>
          <w:rFonts w:ascii="Palatino" w:hAnsi="Palatino"/>
          <w:color w:val="000000"/>
          <w:sz w:val="22"/>
          <w:szCs w:val="22"/>
        </w:rPr>
        <w:t>, retention, progression</w:t>
      </w:r>
      <w:r w:rsidRPr="00D50270">
        <w:rPr>
          <w:rFonts w:ascii="Palatino" w:hAnsi="Palatino"/>
          <w:color w:val="000000"/>
          <w:sz w:val="22"/>
          <w:szCs w:val="22"/>
        </w:rPr>
        <w:t xml:space="preserve"> in a program</w:t>
      </w:r>
    </w:p>
    <w:p w14:paraId="671F2717" w14:textId="77777777" w:rsidR="004C1C7C" w:rsidRPr="00D50270" w:rsidRDefault="004C1C7C" w:rsidP="00C97432">
      <w:pPr>
        <w:pStyle w:val="BodyText2"/>
        <w:numPr>
          <w:ilvl w:val="0"/>
          <w:numId w:val="32"/>
        </w:numPr>
        <w:rPr>
          <w:rFonts w:ascii="Palatino" w:hAnsi="Palatino"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>Planning departmental course offerings to identify redundancies or gaps that impede students’ progress in a program</w:t>
      </w:r>
    </w:p>
    <w:p w14:paraId="312B80F0" w14:textId="77777777" w:rsidR="00C97432" w:rsidRPr="00D50270" w:rsidRDefault="00C97432" w:rsidP="00C97432">
      <w:pPr>
        <w:pStyle w:val="BodyText2"/>
        <w:numPr>
          <w:ilvl w:val="0"/>
          <w:numId w:val="32"/>
        </w:numPr>
        <w:rPr>
          <w:rFonts w:ascii="Palatino" w:hAnsi="Palatino"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>Developing a series of hybrid courses to</w:t>
      </w:r>
      <w:r w:rsidR="00E30944" w:rsidRPr="00D50270">
        <w:rPr>
          <w:rFonts w:ascii="Palatino" w:hAnsi="Palatino"/>
          <w:color w:val="000000"/>
          <w:sz w:val="22"/>
          <w:szCs w:val="22"/>
        </w:rPr>
        <w:t xml:space="preserve"> improve undergraduate or graduate education</w:t>
      </w:r>
    </w:p>
    <w:p w14:paraId="6CFE3A05" w14:textId="77777777" w:rsidR="00C97432" w:rsidRPr="00D50270" w:rsidRDefault="00C97432" w:rsidP="00C97432">
      <w:pPr>
        <w:pStyle w:val="BodyText2"/>
        <w:numPr>
          <w:ilvl w:val="0"/>
          <w:numId w:val="32"/>
        </w:numPr>
        <w:rPr>
          <w:rFonts w:ascii="Palatino" w:hAnsi="Palatino"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>Establishing e-portfolios for students to demonstrate their learning in a program</w:t>
      </w:r>
    </w:p>
    <w:p w14:paraId="7004D2EA" w14:textId="77777777" w:rsidR="00456AEC" w:rsidRPr="00D50270" w:rsidRDefault="00456AEC" w:rsidP="00C97432">
      <w:pPr>
        <w:pStyle w:val="BodyText2"/>
        <w:numPr>
          <w:ilvl w:val="0"/>
          <w:numId w:val="32"/>
        </w:numPr>
        <w:rPr>
          <w:rFonts w:ascii="Palatino" w:hAnsi="Palatino"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>Other projects to develop or enhance program-level evaluation of student learning, with a plan to act on the results</w:t>
      </w:r>
    </w:p>
    <w:p w14:paraId="041C5A04" w14:textId="2F33BCAD" w:rsidR="00364C9C" w:rsidRPr="00D50270" w:rsidRDefault="003C3FF6" w:rsidP="003C3FF6">
      <w:pPr>
        <w:pStyle w:val="BodyText2"/>
        <w:rPr>
          <w:rFonts w:ascii="Palatino" w:hAnsi="Palatino"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 xml:space="preserve">Examples of activities </w:t>
      </w:r>
      <w:r w:rsidR="00E8698F" w:rsidRPr="00D50270">
        <w:rPr>
          <w:rFonts w:ascii="Palatino" w:hAnsi="Palatino"/>
          <w:color w:val="000000"/>
          <w:sz w:val="22"/>
          <w:szCs w:val="22"/>
        </w:rPr>
        <w:t xml:space="preserve">that could be supported </w:t>
      </w:r>
      <w:r w:rsidRPr="00D50270">
        <w:rPr>
          <w:rFonts w:ascii="Palatino" w:hAnsi="Palatino"/>
          <w:color w:val="000000"/>
          <w:sz w:val="22"/>
          <w:szCs w:val="22"/>
        </w:rPr>
        <w:t>incl</w:t>
      </w:r>
      <w:r w:rsidR="00383D53" w:rsidRPr="00D50270">
        <w:rPr>
          <w:rFonts w:ascii="Palatino" w:hAnsi="Palatino"/>
          <w:color w:val="000000"/>
          <w:sz w:val="22"/>
          <w:szCs w:val="22"/>
        </w:rPr>
        <w:t>ude but are not limited to</w:t>
      </w:r>
      <w:r w:rsidR="00E8698F" w:rsidRPr="00D50270">
        <w:rPr>
          <w:rFonts w:ascii="Palatino" w:hAnsi="Palatino"/>
          <w:color w:val="000000"/>
          <w:sz w:val="22"/>
          <w:szCs w:val="22"/>
        </w:rPr>
        <w:t>:</w:t>
      </w:r>
      <w:r w:rsidR="004C1C7C" w:rsidRPr="00D50270">
        <w:rPr>
          <w:rFonts w:ascii="Palatino" w:hAnsi="Palatino"/>
          <w:color w:val="000000"/>
          <w:sz w:val="22"/>
          <w:szCs w:val="22"/>
        </w:rPr>
        <w:t xml:space="preserve"> </w:t>
      </w:r>
      <w:r w:rsidRPr="00D50270">
        <w:rPr>
          <w:rFonts w:ascii="Palatino" w:hAnsi="Palatino"/>
          <w:color w:val="000000"/>
          <w:sz w:val="22"/>
          <w:szCs w:val="22"/>
        </w:rPr>
        <w:t>planning retreats and start-up costs</w:t>
      </w:r>
      <w:r w:rsidR="00F10E70" w:rsidRPr="00D50270">
        <w:rPr>
          <w:rFonts w:ascii="Palatino" w:hAnsi="Palatino"/>
          <w:color w:val="000000"/>
          <w:sz w:val="22"/>
          <w:szCs w:val="22"/>
        </w:rPr>
        <w:t>,</w:t>
      </w:r>
      <w:r w:rsidR="00C97432" w:rsidRPr="00D50270">
        <w:rPr>
          <w:rFonts w:ascii="Palatino" w:hAnsi="Palatino"/>
          <w:color w:val="000000"/>
          <w:sz w:val="22"/>
          <w:szCs w:val="22"/>
        </w:rPr>
        <w:t xml:space="preserve"> w</w:t>
      </w:r>
      <w:r w:rsidRPr="00D50270">
        <w:rPr>
          <w:rFonts w:ascii="Palatino" w:hAnsi="Palatino"/>
          <w:color w:val="000000"/>
          <w:sz w:val="22"/>
          <w:szCs w:val="22"/>
        </w:rPr>
        <w:t>orkshops facilitated by consultants</w:t>
      </w:r>
      <w:r w:rsidR="00F10E70" w:rsidRPr="00D50270">
        <w:rPr>
          <w:rFonts w:ascii="Palatino" w:hAnsi="Palatino"/>
          <w:color w:val="000000"/>
          <w:sz w:val="22"/>
          <w:szCs w:val="22"/>
        </w:rPr>
        <w:t>,</w:t>
      </w:r>
      <w:r w:rsidR="00C97432" w:rsidRPr="00D50270">
        <w:rPr>
          <w:rFonts w:ascii="Palatino" w:hAnsi="Palatino"/>
          <w:color w:val="000000"/>
          <w:sz w:val="22"/>
          <w:szCs w:val="22"/>
        </w:rPr>
        <w:t xml:space="preserve"> </w:t>
      </w:r>
      <w:r w:rsidR="00DC64CD" w:rsidRPr="00D50270">
        <w:rPr>
          <w:rFonts w:ascii="Palatino" w:hAnsi="Palatino"/>
          <w:color w:val="000000"/>
          <w:sz w:val="22"/>
          <w:szCs w:val="22"/>
        </w:rPr>
        <w:t>travel to conferences or other campuses to le</w:t>
      </w:r>
      <w:r w:rsidR="00F10E70" w:rsidRPr="00D50270">
        <w:rPr>
          <w:rFonts w:ascii="Palatino" w:hAnsi="Palatino"/>
          <w:color w:val="000000"/>
          <w:sz w:val="22"/>
          <w:szCs w:val="22"/>
        </w:rPr>
        <w:t>arn about successful strategies,</w:t>
      </w:r>
      <w:r w:rsidR="00DC64CD" w:rsidRPr="00D50270">
        <w:rPr>
          <w:rFonts w:ascii="Palatino" w:hAnsi="Palatino"/>
          <w:color w:val="000000"/>
          <w:sz w:val="22"/>
          <w:szCs w:val="22"/>
        </w:rPr>
        <w:t xml:space="preserve"> </w:t>
      </w:r>
      <w:r w:rsidR="001B20CA" w:rsidRPr="00D50270">
        <w:rPr>
          <w:rFonts w:ascii="Palatino" w:hAnsi="Palatino"/>
          <w:color w:val="000000"/>
          <w:sz w:val="22"/>
          <w:szCs w:val="22"/>
        </w:rPr>
        <w:t>summer salary for project participants</w:t>
      </w:r>
      <w:r w:rsidR="00F10E70" w:rsidRPr="00D50270">
        <w:rPr>
          <w:rFonts w:ascii="Palatino" w:hAnsi="Palatino"/>
          <w:color w:val="000000"/>
          <w:sz w:val="22"/>
          <w:szCs w:val="22"/>
        </w:rPr>
        <w:t>,</w:t>
      </w:r>
      <w:r w:rsidR="00DC64CD" w:rsidRPr="00D50270">
        <w:rPr>
          <w:rFonts w:ascii="Palatino" w:hAnsi="Palatino"/>
          <w:color w:val="000000"/>
          <w:sz w:val="22"/>
          <w:szCs w:val="22"/>
        </w:rPr>
        <w:t xml:space="preserve"> </w:t>
      </w:r>
      <w:r w:rsidR="004C1C7C" w:rsidRPr="00D50270">
        <w:rPr>
          <w:rFonts w:ascii="Palatino" w:hAnsi="Palatino"/>
          <w:color w:val="000000"/>
          <w:sz w:val="22"/>
          <w:szCs w:val="22"/>
        </w:rPr>
        <w:t>and/or</w:t>
      </w:r>
      <w:r w:rsidR="00C97432" w:rsidRPr="00D50270">
        <w:rPr>
          <w:rFonts w:ascii="Palatino" w:hAnsi="Palatino"/>
          <w:color w:val="000000"/>
          <w:sz w:val="22"/>
          <w:szCs w:val="22"/>
        </w:rPr>
        <w:t xml:space="preserve"> s</w:t>
      </w:r>
      <w:r w:rsidR="00364C9C" w:rsidRPr="00D50270">
        <w:rPr>
          <w:rFonts w:ascii="Palatino" w:hAnsi="Palatino"/>
          <w:color w:val="000000"/>
          <w:sz w:val="22"/>
          <w:szCs w:val="22"/>
        </w:rPr>
        <w:t>tude</w:t>
      </w:r>
      <w:r w:rsidR="00C97432" w:rsidRPr="00D50270">
        <w:rPr>
          <w:rFonts w:ascii="Palatino" w:hAnsi="Palatino"/>
          <w:color w:val="000000"/>
          <w:sz w:val="22"/>
          <w:szCs w:val="22"/>
        </w:rPr>
        <w:t>nt employment (</w:t>
      </w:r>
      <w:r w:rsidR="004C1C7C" w:rsidRPr="00D50270">
        <w:rPr>
          <w:rFonts w:ascii="Palatino" w:hAnsi="Palatino"/>
          <w:color w:val="000000"/>
          <w:sz w:val="22"/>
          <w:szCs w:val="22"/>
        </w:rPr>
        <w:t>under</w:t>
      </w:r>
      <w:r w:rsidR="00364C9C" w:rsidRPr="00D50270">
        <w:rPr>
          <w:rFonts w:ascii="Palatino" w:hAnsi="Palatino"/>
          <w:color w:val="000000"/>
          <w:sz w:val="22"/>
          <w:szCs w:val="22"/>
        </w:rPr>
        <w:t>graduate</w:t>
      </w:r>
      <w:r w:rsidR="004C1C7C" w:rsidRPr="00D50270">
        <w:rPr>
          <w:rFonts w:ascii="Palatino" w:hAnsi="Palatino"/>
          <w:color w:val="000000"/>
          <w:sz w:val="22"/>
          <w:szCs w:val="22"/>
        </w:rPr>
        <w:t xml:space="preserve"> or </w:t>
      </w:r>
      <w:r w:rsidR="00C97432" w:rsidRPr="00D50270">
        <w:rPr>
          <w:rFonts w:ascii="Palatino" w:hAnsi="Palatino"/>
          <w:color w:val="000000"/>
          <w:sz w:val="22"/>
          <w:szCs w:val="22"/>
        </w:rPr>
        <w:t>graduate</w:t>
      </w:r>
      <w:r w:rsidR="00364C9C" w:rsidRPr="00D50270">
        <w:rPr>
          <w:rFonts w:ascii="Palatino" w:hAnsi="Palatino"/>
          <w:color w:val="000000"/>
          <w:sz w:val="22"/>
          <w:szCs w:val="22"/>
        </w:rPr>
        <w:t xml:space="preserve">) for </w:t>
      </w:r>
      <w:r w:rsidR="004C1C7C" w:rsidRPr="00D50270">
        <w:rPr>
          <w:rFonts w:ascii="Palatino" w:hAnsi="Palatino"/>
          <w:color w:val="000000"/>
          <w:sz w:val="22"/>
          <w:szCs w:val="22"/>
        </w:rPr>
        <w:t xml:space="preserve">project </w:t>
      </w:r>
      <w:r w:rsidR="00364C9C" w:rsidRPr="00D50270">
        <w:rPr>
          <w:rFonts w:ascii="Palatino" w:hAnsi="Palatino"/>
          <w:color w:val="000000"/>
          <w:sz w:val="22"/>
          <w:szCs w:val="22"/>
        </w:rPr>
        <w:t>assistance</w:t>
      </w:r>
      <w:r w:rsidR="00C97432" w:rsidRPr="00D50270">
        <w:rPr>
          <w:rFonts w:ascii="Palatino" w:hAnsi="Palatino"/>
          <w:color w:val="000000"/>
          <w:sz w:val="22"/>
          <w:szCs w:val="22"/>
        </w:rPr>
        <w:t>.</w:t>
      </w:r>
    </w:p>
    <w:p w14:paraId="4EB5FA6F" w14:textId="77777777" w:rsidR="00100B61" w:rsidRPr="00D50270" w:rsidRDefault="00100B61" w:rsidP="00100B61">
      <w:pPr>
        <w:pStyle w:val="BodyText2"/>
        <w:rPr>
          <w:rFonts w:ascii="Palatino" w:hAnsi="Palatino"/>
          <w:color w:val="000000"/>
          <w:sz w:val="22"/>
          <w:szCs w:val="22"/>
        </w:rPr>
      </w:pPr>
    </w:p>
    <w:p w14:paraId="365549E5" w14:textId="63C26AE0" w:rsidR="009156E2" w:rsidRPr="00D50270" w:rsidRDefault="003375A1">
      <w:pPr>
        <w:pStyle w:val="BodyText2"/>
        <w:rPr>
          <w:rFonts w:ascii="Palatino" w:hAnsi="Palatino"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 xml:space="preserve">Academic departments or equivalent academic units on the Lawrence campus are eligible. </w:t>
      </w:r>
      <w:r w:rsidR="003C3FF6" w:rsidRPr="00D50270">
        <w:rPr>
          <w:rFonts w:ascii="Palatino" w:hAnsi="Palatino"/>
          <w:color w:val="000000"/>
          <w:sz w:val="22"/>
          <w:szCs w:val="22"/>
        </w:rPr>
        <w:t>CTE’s advisory board will review applications and identify recipient</w:t>
      </w:r>
      <w:r w:rsidR="00C97432" w:rsidRPr="00D50270">
        <w:rPr>
          <w:rFonts w:ascii="Palatino" w:hAnsi="Palatino"/>
          <w:color w:val="000000"/>
          <w:sz w:val="22"/>
          <w:szCs w:val="22"/>
        </w:rPr>
        <w:t>s</w:t>
      </w:r>
      <w:r w:rsidR="003C3FF6" w:rsidRPr="00D50270">
        <w:rPr>
          <w:rFonts w:ascii="Palatino" w:hAnsi="Palatino"/>
          <w:color w:val="000000"/>
          <w:sz w:val="22"/>
          <w:szCs w:val="22"/>
        </w:rPr>
        <w:t xml:space="preserve">. </w:t>
      </w:r>
      <w:r w:rsidR="00393350" w:rsidRPr="00D50270">
        <w:rPr>
          <w:rFonts w:ascii="Palatino" w:hAnsi="Palatino"/>
          <w:color w:val="000000"/>
          <w:sz w:val="22"/>
          <w:szCs w:val="22"/>
        </w:rPr>
        <w:t xml:space="preserve">Project goals must be clearly defined, as well as how the </w:t>
      </w:r>
      <w:r w:rsidRPr="00D50270">
        <w:rPr>
          <w:rFonts w:ascii="Palatino" w:hAnsi="Palatino"/>
          <w:color w:val="000000"/>
          <w:sz w:val="22"/>
          <w:szCs w:val="22"/>
        </w:rPr>
        <w:t>unit</w:t>
      </w:r>
      <w:r w:rsidR="00393350" w:rsidRPr="00D50270">
        <w:rPr>
          <w:rFonts w:ascii="Palatino" w:hAnsi="Palatino"/>
          <w:color w:val="000000"/>
          <w:sz w:val="22"/>
          <w:szCs w:val="22"/>
        </w:rPr>
        <w:t xml:space="preserve"> will determine whether </w:t>
      </w:r>
      <w:r w:rsidR="001B20CA" w:rsidRPr="00D50270">
        <w:rPr>
          <w:rFonts w:ascii="Palatino" w:hAnsi="Palatino"/>
          <w:color w:val="000000"/>
          <w:sz w:val="22"/>
          <w:szCs w:val="22"/>
        </w:rPr>
        <w:t xml:space="preserve">the </w:t>
      </w:r>
      <w:r w:rsidR="00393350" w:rsidRPr="00D50270">
        <w:rPr>
          <w:rFonts w:ascii="Palatino" w:hAnsi="Palatino"/>
          <w:color w:val="000000"/>
          <w:sz w:val="22"/>
          <w:szCs w:val="22"/>
        </w:rPr>
        <w:t xml:space="preserve">goals have been met. </w:t>
      </w:r>
      <w:r w:rsidR="00627C4F" w:rsidRPr="00D50270">
        <w:rPr>
          <w:rFonts w:ascii="Palatino" w:hAnsi="Palatino"/>
          <w:color w:val="000000"/>
          <w:sz w:val="22"/>
          <w:szCs w:val="22"/>
        </w:rPr>
        <w:t xml:space="preserve">Projects should </w:t>
      </w:r>
      <w:r w:rsidR="00763610" w:rsidRPr="00D50270">
        <w:rPr>
          <w:rFonts w:ascii="Palatino" w:hAnsi="Palatino"/>
          <w:color w:val="000000"/>
          <w:sz w:val="22"/>
          <w:szCs w:val="22"/>
        </w:rPr>
        <w:t>promote</w:t>
      </w:r>
      <w:r w:rsidR="00627C4F" w:rsidRPr="00D50270">
        <w:rPr>
          <w:rFonts w:ascii="Palatino" w:hAnsi="Palatino"/>
          <w:color w:val="000000"/>
          <w:sz w:val="22"/>
          <w:szCs w:val="22"/>
        </w:rPr>
        <w:t xml:space="preserve"> cooperative, integrated participation among f</w:t>
      </w:r>
      <w:r w:rsidRPr="00D50270">
        <w:rPr>
          <w:rFonts w:ascii="Palatino" w:hAnsi="Palatino"/>
          <w:color w:val="000000"/>
          <w:sz w:val="22"/>
          <w:szCs w:val="22"/>
        </w:rPr>
        <w:t>aculty members</w:t>
      </w:r>
      <w:r w:rsidR="00627C4F" w:rsidRPr="00D50270">
        <w:rPr>
          <w:rFonts w:ascii="Palatino" w:hAnsi="Palatino"/>
          <w:color w:val="000000"/>
          <w:sz w:val="22"/>
          <w:szCs w:val="22"/>
        </w:rPr>
        <w:t xml:space="preserve">. </w:t>
      </w:r>
      <w:r w:rsidR="00052BF2" w:rsidRPr="00D50270">
        <w:rPr>
          <w:rFonts w:ascii="Palatino" w:hAnsi="Palatino"/>
          <w:color w:val="000000"/>
          <w:sz w:val="22"/>
          <w:szCs w:val="22"/>
        </w:rPr>
        <w:t xml:space="preserve">Proposals focused on a single course are unlikely to receive favorable consideration. </w:t>
      </w:r>
      <w:r w:rsidR="003C3FF6" w:rsidRPr="00D50270">
        <w:rPr>
          <w:rFonts w:ascii="Palatino" w:hAnsi="Palatino"/>
          <w:color w:val="000000"/>
          <w:sz w:val="22"/>
          <w:szCs w:val="22"/>
        </w:rPr>
        <w:t>Preference will be given to projects that will have a high impact on the t</w:t>
      </w:r>
      <w:r w:rsidR="00C97432" w:rsidRPr="00D50270">
        <w:rPr>
          <w:rFonts w:ascii="Palatino" w:hAnsi="Palatino"/>
          <w:color w:val="000000"/>
          <w:sz w:val="22"/>
          <w:szCs w:val="22"/>
        </w:rPr>
        <w:t>eac</w:t>
      </w:r>
      <w:r w:rsidR="001B20CA" w:rsidRPr="00D50270">
        <w:rPr>
          <w:rFonts w:ascii="Palatino" w:hAnsi="Palatino"/>
          <w:color w:val="000000"/>
          <w:sz w:val="22"/>
          <w:szCs w:val="22"/>
        </w:rPr>
        <w:t xml:space="preserve">hing culture of a </w:t>
      </w:r>
      <w:r w:rsidR="00C97432" w:rsidRPr="00D50270">
        <w:rPr>
          <w:rFonts w:ascii="Palatino" w:hAnsi="Palatino"/>
          <w:color w:val="000000"/>
          <w:sz w:val="22"/>
          <w:szCs w:val="22"/>
        </w:rPr>
        <w:t>unit</w:t>
      </w:r>
      <w:r w:rsidR="003C3FF6" w:rsidRPr="00D50270">
        <w:rPr>
          <w:rFonts w:ascii="Palatino" w:hAnsi="Palatino"/>
          <w:color w:val="000000"/>
          <w:sz w:val="22"/>
          <w:szCs w:val="22"/>
        </w:rPr>
        <w:t xml:space="preserve"> and that </w:t>
      </w:r>
      <w:r w:rsidR="00A0130B" w:rsidRPr="00D50270">
        <w:rPr>
          <w:rFonts w:ascii="Palatino" w:hAnsi="Palatino"/>
          <w:color w:val="000000"/>
          <w:sz w:val="22"/>
          <w:szCs w:val="22"/>
        </w:rPr>
        <w:t>have the potential to</w:t>
      </w:r>
      <w:r w:rsidR="003C3FF6" w:rsidRPr="00D50270">
        <w:rPr>
          <w:rFonts w:ascii="Palatino" w:hAnsi="Palatino"/>
          <w:color w:val="000000"/>
          <w:sz w:val="22"/>
          <w:szCs w:val="22"/>
        </w:rPr>
        <w:t xml:space="preserve"> impact </w:t>
      </w:r>
      <w:r w:rsidR="00952FF2" w:rsidRPr="00D50270">
        <w:rPr>
          <w:rFonts w:ascii="Palatino" w:hAnsi="Palatino"/>
          <w:color w:val="000000"/>
          <w:sz w:val="22"/>
          <w:szCs w:val="22"/>
        </w:rPr>
        <w:t>multiple</w:t>
      </w:r>
      <w:r w:rsidR="00A0130B" w:rsidRPr="00D50270">
        <w:rPr>
          <w:rFonts w:ascii="Palatino" w:hAnsi="Palatino"/>
          <w:color w:val="000000"/>
          <w:sz w:val="22"/>
          <w:szCs w:val="22"/>
        </w:rPr>
        <w:t xml:space="preserve"> units</w:t>
      </w:r>
      <w:r w:rsidR="003C3FF6" w:rsidRPr="00D50270">
        <w:rPr>
          <w:rFonts w:ascii="Palatino" w:hAnsi="Palatino"/>
          <w:color w:val="000000"/>
          <w:sz w:val="22"/>
          <w:szCs w:val="22"/>
        </w:rPr>
        <w:t xml:space="preserve"> </w:t>
      </w:r>
      <w:r w:rsidR="00A0130B" w:rsidRPr="00D50270">
        <w:rPr>
          <w:rFonts w:ascii="Palatino" w:hAnsi="Palatino"/>
          <w:color w:val="000000"/>
          <w:sz w:val="22"/>
          <w:szCs w:val="22"/>
        </w:rPr>
        <w:t>at KU</w:t>
      </w:r>
      <w:r w:rsidR="003C3FF6" w:rsidRPr="00D50270">
        <w:rPr>
          <w:rFonts w:ascii="Palatino" w:hAnsi="Palatino"/>
          <w:color w:val="000000"/>
          <w:sz w:val="22"/>
          <w:szCs w:val="22"/>
        </w:rPr>
        <w:t>.</w:t>
      </w:r>
      <w:r w:rsidR="006A7C82" w:rsidRPr="00D50270">
        <w:rPr>
          <w:rFonts w:ascii="Palatino" w:hAnsi="Palatino"/>
          <w:color w:val="000000"/>
          <w:sz w:val="22"/>
          <w:szCs w:val="22"/>
        </w:rPr>
        <w:t xml:space="preserve"> </w:t>
      </w:r>
    </w:p>
    <w:p w14:paraId="01009A4E" w14:textId="77777777" w:rsidR="00994F2F" w:rsidRPr="00D50270" w:rsidRDefault="00994F2F" w:rsidP="00994F2F">
      <w:pPr>
        <w:pStyle w:val="BodyText2"/>
        <w:rPr>
          <w:rFonts w:ascii="Palatino" w:hAnsi="Palatino"/>
          <w:color w:val="000000"/>
          <w:sz w:val="22"/>
          <w:szCs w:val="22"/>
        </w:rPr>
      </w:pPr>
    </w:p>
    <w:p w14:paraId="0F2C5A16" w14:textId="77777777" w:rsidR="003C3FF6" w:rsidRPr="00D50270" w:rsidRDefault="003C3FF6">
      <w:pPr>
        <w:pStyle w:val="BodyText2"/>
        <w:rPr>
          <w:rFonts w:ascii="Palatino" w:hAnsi="Palatino"/>
          <w:b/>
          <w:color w:val="000000"/>
          <w:sz w:val="22"/>
          <w:szCs w:val="22"/>
        </w:rPr>
      </w:pPr>
      <w:r w:rsidRPr="00D50270">
        <w:rPr>
          <w:rFonts w:ascii="Palatino" w:hAnsi="Palatino"/>
          <w:b/>
          <w:color w:val="000000"/>
          <w:sz w:val="22"/>
          <w:szCs w:val="22"/>
        </w:rPr>
        <w:t>Application Process</w:t>
      </w:r>
    </w:p>
    <w:p w14:paraId="3388B6DD" w14:textId="1C7006F8" w:rsidR="00627C4F" w:rsidRPr="00D50270" w:rsidRDefault="003375A1">
      <w:pPr>
        <w:pStyle w:val="BodyText2"/>
        <w:rPr>
          <w:rFonts w:ascii="Palatino" w:hAnsi="Palatino"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>S</w:t>
      </w:r>
      <w:r w:rsidR="00627C4F" w:rsidRPr="00D50270">
        <w:rPr>
          <w:rFonts w:ascii="Palatino" w:hAnsi="Palatino"/>
          <w:color w:val="000000"/>
          <w:sz w:val="22"/>
          <w:szCs w:val="22"/>
        </w:rPr>
        <w:t xml:space="preserve">ubmit a </w:t>
      </w:r>
      <w:r w:rsidRPr="00D50270">
        <w:rPr>
          <w:rFonts w:ascii="Palatino" w:hAnsi="Palatino"/>
          <w:b/>
          <w:color w:val="000000"/>
          <w:sz w:val="22"/>
          <w:szCs w:val="22"/>
        </w:rPr>
        <w:t>two</w:t>
      </w:r>
      <w:r w:rsidR="00627C4F" w:rsidRPr="00D50270">
        <w:rPr>
          <w:rFonts w:ascii="Palatino" w:hAnsi="Palatino"/>
          <w:b/>
          <w:color w:val="000000"/>
          <w:sz w:val="22"/>
          <w:szCs w:val="22"/>
        </w:rPr>
        <w:t xml:space="preserve">-page </w:t>
      </w:r>
      <w:r w:rsidR="00763610" w:rsidRPr="00D50270">
        <w:rPr>
          <w:rFonts w:ascii="Palatino" w:hAnsi="Palatino"/>
          <w:b/>
          <w:color w:val="000000"/>
          <w:sz w:val="22"/>
          <w:szCs w:val="22"/>
        </w:rPr>
        <w:t>application</w:t>
      </w:r>
      <w:r w:rsidR="00D50270">
        <w:rPr>
          <w:rFonts w:ascii="Palatino" w:hAnsi="Palatino"/>
          <w:color w:val="000000"/>
          <w:sz w:val="22"/>
          <w:szCs w:val="22"/>
        </w:rPr>
        <w:t xml:space="preserve"> that addresses</w:t>
      </w:r>
      <w:r w:rsidR="00627C4F" w:rsidRPr="00D50270">
        <w:rPr>
          <w:rFonts w:ascii="Palatino" w:hAnsi="Palatino"/>
          <w:color w:val="000000"/>
          <w:sz w:val="22"/>
          <w:szCs w:val="22"/>
        </w:rPr>
        <w:t>:</w:t>
      </w:r>
    </w:p>
    <w:p w14:paraId="1EDC1C75" w14:textId="10C81C0F" w:rsidR="00627C4F" w:rsidRPr="00D50270" w:rsidRDefault="00D50270" w:rsidP="00627C4F">
      <w:pPr>
        <w:pStyle w:val="BodyText2"/>
        <w:numPr>
          <w:ilvl w:val="0"/>
          <w:numId w:val="30"/>
        </w:numPr>
        <w:rPr>
          <w:rFonts w:ascii="Palatino" w:hAnsi="Palatino"/>
          <w:color w:val="000000"/>
          <w:sz w:val="22"/>
          <w:szCs w:val="22"/>
        </w:rPr>
      </w:pPr>
      <w:r>
        <w:rPr>
          <w:rFonts w:ascii="Palatino" w:hAnsi="Palatino"/>
          <w:color w:val="000000"/>
          <w:sz w:val="22"/>
          <w:szCs w:val="22"/>
        </w:rPr>
        <w:t xml:space="preserve">Goals. </w:t>
      </w:r>
      <w:r w:rsidR="003375A1" w:rsidRPr="00D50270">
        <w:rPr>
          <w:rFonts w:ascii="Palatino" w:hAnsi="Palatino"/>
          <w:color w:val="000000"/>
          <w:sz w:val="22"/>
          <w:szCs w:val="22"/>
        </w:rPr>
        <w:t>What are the goals of your department/unit project?</w:t>
      </w:r>
    </w:p>
    <w:p w14:paraId="7D3C805E" w14:textId="67E91542" w:rsidR="003375A1" w:rsidRPr="00D50270" w:rsidRDefault="00D50270" w:rsidP="003375A1">
      <w:pPr>
        <w:pStyle w:val="BodyText2"/>
        <w:numPr>
          <w:ilvl w:val="0"/>
          <w:numId w:val="30"/>
        </w:numPr>
        <w:rPr>
          <w:rFonts w:ascii="Palatino" w:hAnsi="Palatino"/>
          <w:color w:val="000000"/>
          <w:sz w:val="22"/>
          <w:szCs w:val="22"/>
        </w:rPr>
      </w:pPr>
      <w:r>
        <w:rPr>
          <w:rFonts w:ascii="Palatino" w:hAnsi="Palatino"/>
          <w:color w:val="000000"/>
          <w:sz w:val="22"/>
          <w:szCs w:val="22"/>
        </w:rPr>
        <w:t xml:space="preserve">Faculty Participation. </w:t>
      </w:r>
      <w:r w:rsidR="001B20CA" w:rsidRPr="00D50270">
        <w:rPr>
          <w:rFonts w:ascii="Palatino" w:hAnsi="Palatino"/>
          <w:color w:val="000000"/>
          <w:sz w:val="22"/>
          <w:szCs w:val="22"/>
        </w:rPr>
        <w:t xml:space="preserve">Who is the project leader, and </w:t>
      </w:r>
      <w:r w:rsidR="004C1C7C" w:rsidRPr="00D50270">
        <w:rPr>
          <w:rFonts w:ascii="Palatino" w:hAnsi="Palatino"/>
          <w:color w:val="000000"/>
          <w:sz w:val="22"/>
          <w:szCs w:val="22"/>
        </w:rPr>
        <w:t>which</w:t>
      </w:r>
      <w:r w:rsidR="001B20CA" w:rsidRPr="00D50270">
        <w:rPr>
          <w:rFonts w:ascii="Palatino" w:hAnsi="Palatino"/>
          <w:color w:val="000000"/>
          <w:sz w:val="22"/>
          <w:szCs w:val="22"/>
        </w:rPr>
        <w:t xml:space="preserve"> other faculty members will be involved?</w:t>
      </w:r>
    </w:p>
    <w:p w14:paraId="15157FC3" w14:textId="73E16C73" w:rsidR="003375A1" w:rsidRPr="00D50270" w:rsidRDefault="00D50270" w:rsidP="003375A1">
      <w:pPr>
        <w:pStyle w:val="BodyText2"/>
        <w:numPr>
          <w:ilvl w:val="0"/>
          <w:numId w:val="30"/>
        </w:numPr>
        <w:rPr>
          <w:rFonts w:ascii="Palatino" w:hAnsi="Palatino"/>
          <w:color w:val="000000"/>
          <w:sz w:val="22"/>
          <w:szCs w:val="22"/>
        </w:rPr>
      </w:pPr>
      <w:r>
        <w:rPr>
          <w:rFonts w:ascii="Palatino" w:hAnsi="Palatino"/>
          <w:color w:val="000000"/>
          <w:sz w:val="22"/>
          <w:szCs w:val="22"/>
        </w:rPr>
        <w:t xml:space="preserve">Implementation. </w:t>
      </w:r>
      <w:r w:rsidR="003375A1" w:rsidRPr="00D50270">
        <w:rPr>
          <w:rFonts w:ascii="Palatino" w:hAnsi="Palatino"/>
          <w:color w:val="000000"/>
          <w:sz w:val="22"/>
          <w:szCs w:val="22"/>
        </w:rPr>
        <w:t xml:space="preserve">How would the project </w:t>
      </w:r>
      <w:r w:rsidR="00DC64CD" w:rsidRPr="00D50270">
        <w:rPr>
          <w:rFonts w:ascii="Palatino" w:hAnsi="Palatino"/>
          <w:color w:val="000000"/>
          <w:sz w:val="22"/>
          <w:szCs w:val="22"/>
        </w:rPr>
        <w:t>connect with department goals for</w:t>
      </w:r>
      <w:r w:rsidR="003375A1" w:rsidRPr="00D50270">
        <w:rPr>
          <w:rFonts w:ascii="Palatino" w:hAnsi="Palatino"/>
          <w:color w:val="000000"/>
          <w:sz w:val="22"/>
          <w:szCs w:val="22"/>
        </w:rPr>
        <w:t xml:space="preserve"> student learning?</w:t>
      </w:r>
    </w:p>
    <w:p w14:paraId="74D32365" w14:textId="2A0A7210" w:rsidR="003375A1" w:rsidRPr="00D50270" w:rsidRDefault="00D50270" w:rsidP="00627C4F">
      <w:pPr>
        <w:pStyle w:val="BodyText2"/>
        <w:numPr>
          <w:ilvl w:val="0"/>
          <w:numId w:val="30"/>
        </w:numPr>
        <w:rPr>
          <w:rFonts w:ascii="Palatino" w:hAnsi="Palatino"/>
          <w:color w:val="000000"/>
          <w:sz w:val="22"/>
          <w:szCs w:val="22"/>
        </w:rPr>
      </w:pPr>
      <w:r>
        <w:rPr>
          <w:rFonts w:ascii="Palatino" w:hAnsi="Palatino"/>
          <w:color w:val="000000"/>
          <w:sz w:val="22"/>
          <w:szCs w:val="22"/>
        </w:rPr>
        <w:t xml:space="preserve">Project Evaluation. </w:t>
      </w:r>
      <w:r w:rsidR="003375A1" w:rsidRPr="00D50270">
        <w:rPr>
          <w:rFonts w:ascii="Palatino" w:hAnsi="Palatino"/>
          <w:color w:val="000000"/>
          <w:sz w:val="22"/>
          <w:szCs w:val="22"/>
        </w:rPr>
        <w:t xml:space="preserve">How </w:t>
      </w:r>
      <w:r w:rsidR="004E4EC6" w:rsidRPr="00D50270">
        <w:rPr>
          <w:rFonts w:ascii="Palatino" w:hAnsi="Palatino"/>
          <w:color w:val="000000"/>
          <w:sz w:val="22"/>
          <w:szCs w:val="22"/>
        </w:rPr>
        <w:t>would</w:t>
      </w:r>
      <w:r w:rsidR="003375A1" w:rsidRPr="00D50270">
        <w:rPr>
          <w:rFonts w:ascii="Palatino" w:hAnsi="Palatino"/>
          <w:color w:val="000000"/>
          <w:sz w:val="22"/>
          <w:szCs w:val="22"/>
        </w:rPr>
        <w:t xml:space="preserve"> you demonstrate that the goals have been met?</w:t>
      </w:r>
    </w:p>
    <w:p w14:paraId="171E80F2" w14:textId="6DC69412" w:rsidR="00D50270" w:rsidRPr="00D50270" w:rsidRDefault="00D50270" w:rsidP="00D50270">
      <w:pPr>
        <w:pStyle w:val="BodyText2"/>
        <w:numPr>
          <w:ilvl w:val="0"/>
          <w:numId w:val="30"/>
        </w:numPr>
        <w:rPr>
          <w:rFonts w:ascii="Palatino" w:hAnsi="Palatino"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>Prior CTE Funding. Please include a</w:t>
      </w:r>
      <w:r w:rsidRPr="00D50270">
        <w:rPr>
          <w:rFonts w:ascii="Palatino" w:hAnsi="Palatino"/>
          <w:sz w:val="22"/>
          <w:szCs w:val="22"/>
        </w:rPr>
        <w:t xml:space="preserve"> summary of prior CTE funding: If a member of your team received a prior Course Transformation or Department Teaching Grant, </w:t>
      </w:r>
      <w:bookmarkStart w:id="0" w:name="_GoBack"/>
      <w:bookmarkEnd w:id="0"/>
      <w:r w:rsidRPr="00D50270">
        <w:rPr>
          <w:rFonts w:ascii="Palatino" w:hAnsi="Palatino"/>
          <w:sz w:val="22"/>
          <w:szCs w:val="22"/>
        </w:rPr>
        <w:t xml:space="preserve">include a short summary of the project and results. </w:t>
      </w:r>
    </w:p>
    <w:p w14:paraId="2F7E30AF" w14:textId="2951764D" w:rsidR="00D50270" w:rsidRPr="00D50270" w:rsidRDefault="00D50270" w:rsidP="00D50270">
      <w:pPr>
        <w:pStyle w:val="BodyText2"/>
        <w:numPr>
          <w:ilvl w:val="0"/>
          <w:numId w:val="30"/>
        </w:numPr>
        <w:rPr>
          <w:rFonts w:ascii="Palatino" w:hAnsi="Palatino"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>Budget. The application must include a general budget for the project</w:t>
      </w:r>
      <w:r>
        <w:rPr>
          <w:rFonts w:ascii="Palatino" w:hAnsi="Palatino"/>
          <w:color w:val="000000"/>
          <w:sz w:val="22"/>
          <w:szCs w:val="22"/>
        </w:rPr>
        <w:t>.</w:t>
      </w:r>
    </w:p>
    <w:p w14:paraId="6301C570" w14:textId="34BC1BAB" w:rsidR="00763610" w:rsidRPr="00D50270" w:rsidRDefault="00994F2F" w:rsidP="0055192E">
      <w:pPr>
        <w:pStyle w:val="BodyText2"/>
        <w:rPr>
          <w:rFonts w:ascii="Palatino" w:hAnsi="Palatino"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 xml:space="preserve">Applications should be sent to Judy Eddy at </w:t>
      </w:r>
      <w:hyperlink r:id="rId8" w:history="1">
        <w:r w:rsidR="00E30944" w:rsidRPr="00D50270">
          <w:rPr>
            <w:rStyle w:val="Hyperlink"/>
            <w:rFonts w:ascii="Palatino" w:hAnsi="Palatino"/>
            <w:color w:val="000000"/>
            <w:sz w:val="22"/>
            <w:szCs w:val="22"/>
            <w:u w:val="none"/>
          </w:rPr>
          <w:t>jeddy@ku.edu</w:t>
        </w:r>
      </w:hyperlink>
      <w:r w:rsidR="002C6A2D" w:rsidRPr="00D50270">
        <w:rPr>
          <w:rFonts w:ascii="Palatino" w:hAnsi="Palatino"/>
          <w:color w:val="000000"/>
          <w:sz w:val="22"/>
          <w:szCs w:val="22"/>
        </w:rPr>
        <w:t xml:space="preserve"> </w:t>
      </w:r>
      <w:r w:rsidR="000439A1" w:rsidRPr="00D50270">
        <w:rPr>
          <w:rFonts w:ascii="Palatino" w:hAnsi="Palatino"/>
          <w:color w:val="000000"/>
          <w:sz w:val="22"/>
          <w:szCs w:val="22"/>
        </w:rPr>
        <w:t>by October 2</w:t>
      </w:r>
      <w:r w:rsidR="00D50270" w:rsidRPr="00D50270">
        <w:rPr>
          <w:rFonts w:ascii="Palatino" w:hAnsi="Palatino"/>
          <w:color w:val="000000"/>
          <w:sz w:val="22"/>
          <w:szCs w:val="22"/>
        </w:rPr>
        <w:t>6</w:t>
      </w:r>
      <w:r w:rsidR="00CC24F6" w:rsidRPr="00D50270">
        <w:rPr>
          <w:rFonts w:ascii="Palatino" w:hAnsi="Palatino"/>
          <w:color w:val="000000"/>
          <w:sz w:val="22"/>
          <w:szCs w:val="22"/>
        </w:rPr>
        <w:t>.</w:t>
      </w:r>
    </w:p>
    <w:p w14:paraId="56003B51" w14:textId="77777777" w:rsidR="00994F2F" w:rsidRPr="00D50270" w:rsidRDefault="00994F2F" w:rsidP="00994F2F">
      <w:pPr>
        <w:pStyle w:val="BodyText2"/>
        <w:rPr>
          <w:rFonts w:ascii="Palatino" w:hAnsi="Palatino"/>
          <w:color w:val="000000"/>
          <w:sz w:val="22"/>
          <w:szCs w:val="22"/>
        </w:rPr>
      </w:pPr>
    </w:p>
    <w:p w14:paraId="61F08643" w14:textId="77777777" w:rsidR="003C3FF6" w:rsidRPr="00D50270" w:rsidRDefault="003C3FF6" w:rsidP="0055192E">
      <w:pPr>
        <w:pStyle w:val="BodyText2"/>
        <w:rPr>
          <w:rFonts w:ascii="Palatino" w:hAnsi="Palatino"/>
          <w:b/>
          <w:color w:val="000000"/>
          <w:sz w:val="22"/>
          <w:szCs w:val="22"/>
        </w:rPr>
      </w:pPr>
      <w:r w:rsidRPr="00D50270">
        <w:rPr>
          <w:rFonts w:ascii="Palatino" w:hAnsi="Palatino"/>
          <w:b/>
          <w:color w:val="000000"/>
          <w:sz w:val="22"/>
          <w:szCs w:val="22"/>
        </w:rPr>
        <w:t>Grant Recipient Information</w:t>
      </w:r>
    </w:p>
    <w:p w14:paraId="635BB17F" w14:textId="7B29C5FE" w:rsidR="0055192E" w:rsidRPr="00D50270" w:rsidRDefault="00763610" w:rsidP="0055192E">
      <w:pPr>
        <w:pStyle w:val="BodyText2"/>
        <w:rPr>
          <w:rFonts w:ascii="Palatino" w:hAnsi="Palatino"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>CTE will transfer the gr</w:t>
      </w:r>
      <w:r w:rsidR="00C97432" w:rsidRPr="00D50270">
        <w:rPr>
          <w:rFonts w:ascii="Palatino" w:hAnsi="Palatino"/>
          <w:color w:val="000000"/>
          <w:sz w:val="22"/>
          <w:szCs w:val="22"/>
        </w:rPr>
        <w:t>ant</w:t>
      </w:r>
      <w:r w:rsidR="001B20CA" w:rsidRPr="00D50270">
        <w:rPr>
          <w:rFonts w:ascii="Palatino" w:hAnsi="Palatino"/>
          <w:color w:val="000000"/>
          <w:sz w:val="22"/>
          <w:szCs w:val="22"/>
        </w:rPr>
        <w:t>s</w:t>
      </w:r>
      <w:r w:rsidR="00C97432" w:rsidRPr="00D50270">
        <w:rPr>
          <w:rFonts w:ascii="Palatino" w:hAnsi="Palatino"/>
          <w:color w:val="000000"/>
          <w:sz w:val="22"/>
          <w:szCs w:val="22"/>
        </w:rPr>
        <w:t xml:space="preserve"> (state funds) by </w:t>
      </w:r>
      <w:r w:rsidR="000439A1" w:rsidRPr="00D50270">
        <w:rPr>
          <w:rFonts w:ascii="Palatino" w:hAnsi="Palatino"/>
          <w:color w:val="000000"/>
          <w:sz w:val="22"/>
          <w:szCs w:val="22"/>
        </w:rPr>
        <w:t>December 15</w:t>
      </w:r>
      <w:r w:rsidR="00C97432" w:rsidRPr="00D50270">
        <w:rPr>
          <w:rFonts w:ascii="Palatino" w:hAnsi="Palatino"/>
          <w:color w:val="000000"/>
          <w:sz w:val="22"/>
          <w:szCs w:val="22"/>
        </w:rPr>
        <w:t>, 201</w:t>
      </w:r>
      <w:r w:rsidR="00DE3BA2" w:rsidRPr="00D50270">
        <w:rPr>
          <w:rFonts w:ascii="Palatino" w:hAnsi="Palatino"/>
          <w:color w:val="000000"/>
          <w:sz w:val="22"/>
          <w:szCs w:val="22"/>
        </w:rPr>
        <w:t>7</w:t>
      </w:r>
      <w:r w:rsidRPr="00D50270">
        <w:rPr>
          <w:rFonts w:ascii="Palatino" w:hAnsi="Palatino"/>
          <w:color w:val="000000"/>
          <w:sz w:val="22"/>
          <w:szCs w:val="22"/>
        </w:rPr>
        <w:t>.</w:t>
      </w:r>
      <w:r w:rsidR="003C3FF6" w:rsidRPr="00D50270">
        <w:rPr>
          <w:rFonts w:ascii="Palatino" w:hAnsi="Palatino"/>
          <w:color w:val="000000"/>
          <w:sz w:val="22"/>
          <w:szCs w:val="22"/>
        </w:rPr>
        <w:t xml:space="preserve"> By </w:t>
      </w:r>
      <w:r w:rsidR="000851BF" w:rsidRPr="00D50270">
        <w:rPr>
          <w:rFonts w:ascii="Palatino" w:hAnsi="Palatino"/>
          <w:color w:val="000000"/>
          <w:sz w:val="22"/>
          <w:szCs w:val="22"/>
        </w:rPr>
        <w:t>December</w:t>
      </w:r>
      <w:r w:rsidR="003C3FF6" w:rsidRPr="00D50270">
        <w:rPr>
          <w:rFonts w:ascii="Palatino" w:hAnsi="Palatino"/>
          <w:color w:val="000000"/>
          <w:sz w:val="22"/>
          <w:szCs w:val="22"/>
        </w:rPr>
        <w:t xml:space="preserve"> 1, 201</w:t>
      </w:r>
      <w:r w:rsidR="000439A1" w:rsidRPr="00D50270">
        <w:rPr>
          <w:rFonts w:ascii="Palatino" w:hAnsi="Palatino"/>
          <w:color w:val="000000"/>
          <w:sz w:val="22"/>
          <w:szCs w:val="22"/>
        </w:rPr>
        <w:t>8</w:t>
      </w:r>
      <w:r w:rsidR="003C3FF6" w:rsidRPr="00D50270">
        <w:rPr>
          <w:rFonts w:ascii="Palatino" w:hAnsi="Palatino"/>
          <w:color w:val="000000"/>
          <w:sz w:val="22"/>
          <w:szCs w:val="22"/>
        </w:rPr>
        <w:t xml:space="preserve">, </w:t>
      </w:r>
      <w:r w:rsidR="001B20CA" w:rsidRPr="00D50270">
        <w:rPr>
          <w:rFonts w:ascii="Palatino" w:hAnsi="Palatino"/>
          <w:color w:val="000000"/>
          <w:sz w:val="22"/>
          <w:szCs w:val="22"/>
        </w:rPr>
        <w:t>each</w:t>
      </w:r>
      <w:r w:rsidR="003C3FF6" w:rsidRPr="00D50270">
        <w:rPr>
          <w:rFonts w:ascii="Palatino" w:hAnsi="Palatino"/>
          <w:color w:val="000000"/>
          <w:sz w:val="22"/>
          <w:szCs w:val="22"/>
        </w:rPr>
        <w:t xml:space="preserve"> grant recipient must submit </w:t>
      </w:r>
      <w:r w:rsidR="001B20CA" w:rsidRPr="00D50270">
        <w:rPr>
          <w:rFonts w:ascii="Palatino" w:hAnsi="Palatino"/>
          <w:color w:val="000000"/>
          <w:sz w:val="22"/>
          <w:szCs w:val="22"/>
        </w:rPr>
        <w:t>a r</w:t>
      </w:r>
      <w:r w:rsidR="003C3FF6" w:rsidRPr="00D50270">
        <w:rPr>
          <w:rFonts w:ascii="Palatino" w:hAnsi="Palatino"/>
          <w:color w:val="000000"/>
          <w:sz w:val="22"/>
          <w:szCs w:val="22"/>
        </w:rPr>
        <w:t>eport to CTE that includes information about the project’s impact on s</w:t>
      </w:r>
      <w:r w:rsidR="00DC64CD" w:rsidRPr="00D50270">
        <w:rPr>
          <w:rFonts w:ascii="Palatino" w:hAnsi="Palatino"/>
          <w:color w:val="000000"/>
          <w:sz w:val="22"/>
          <w:szCs w:val="22"/>
        </w:rPr>
        <w:t>tudent learning. G</w:t>
      </w:r>
      <w:r w:rsidR="003C3FF6" w:rsidRPr="00D50270">
        <w:rPr>
          <w:rFonts w:ascii="Palatino" w:hAnsi="Palatino"/>
          <w:color w:val="000000"/>
          <w:sz w:val="22"/>
          <w:szCs w:val="22"/>
        </w:rPr>
        <w:t>rant recipient</w:t>
      </w:r>
      <w:r w:rsidR="001B20CA" w:rsidRPr="00D50270">
        <w:rPr>
          <w:rFonts w:ascii="Palatino" w:hAnsi="Palatino"/>
          <w:color w:val="000000"/>
          <w:sz w:val="22"/>
          <w:szCs w:val="22"/>
        </w:rPr>
        <w:t>s</w:t>
      </w:r>
      <w:r w:rsidR="003C3FF6" w:rsidRPr="00D50270">
        <w:rPr>
          <w:rFonts w:ascii="Palatino" w:hAnsi="Palatino"/>
          <w:color w:val="000000"/>
          <w:sz w:val="22"/>
          <w:szCs w:val="22"/>
        </w:rPr>
        <w:t xml:space="preserve"> may apply for a </w:t>
      </w:r>
      <w:r w:rsidR="00DC64CD" w:rsidRPr="00D50270">
        <w:rPr>
          <w:rFonts w:ascii="Palatino" w:hAnsi="Palatino"/>
          <w:color w:val="000000"/>
          <w:sz w:val="22"/>
          <w:szCs w:val="22"/>
        </w:rPr>
        <w:t xml:space="preserve">competitive </w:t>
      </w:r>
      <w:r w:rsidR="002C6A2D" w:rsidRPr="00D50270">
        <w:rPr>
          <w:rFonts w:ascii="Palatino" w:hAnsi="Palatino"/>
          <w:color w:val="000000"/>
          <w:sz w:val="22"/>
          <w:szCs w:val="22"/>
        </w:rPr>
        <w:t>one</w:t>
      </w:r>
      <w:r w:rsidR="003C3FF6" w:rsidRPr="00D50270">
        <w:rPr>
          <w:rFonts w:ascii="Palatino" w:hAnsi="Palatino"/>
          <w:color w:val="000000"/>
          <w:sz w:val="22"/>
          <w:szCs w:val="22"/>
        </w:rPr>
        <w:t>-year r</w:t>
      </w:r>
      <w:r w:rsidR="00364C9C" w:rsidRPr="00D50270">
        <w:rPr>
          <w:rFonts w:ascii="Palatino" w:hAnsi="Palatino"/>
          <w:color w:val="000000"/>
          <w:sz w:val="22"/>
          <w:szCs w:val="22"/>
        </w:rPr>
        <w:t>enewal for an additional $</w:t>
      </w:r>
      <w:r w:rsidR="002C6A2D" w:rsidRPr="00D50270">
        <w:rPr>
          <w:rFonts w:ascii="Palatino" w:hAnsi="Palatino"/>
          <w:color w:val="000000"/>
          <w:sz w:val="22"/>
          <w:szCs w:val="22"/>
        </w:rPr>
        <w:t>2</w:t>
      </w:r>
      <w:r w:rsidR="00364C9C" w:rsidRPr="00D50270">
        <w:rPr>
          <w:rFonts w:ascii="Palatino" w:hAnsi="Palatino"/>
          <w:color w:val="000000"/>
          <w:sz w:val="22"/>
          <w:szCs w:val="22"/>
        </w:rPr>
        <w:t>,</w:t>
      </w:r>
      <w:r w:rsidR="002C6A2D" w:rsidRPr="00D50270">
        <w:rPr>
          <w:rFonts w:ascii="Palatino" w:hAnsi="Palatino"/>
          <w:color w:val="000000"/>
          <w:sz w:val="22"/>
          <w:szCs w:val="22"/>
        </w:rPr>
        <w:t>500 award, to total $7,5</w:t>
      </w:r>
      <w:r w:rsidR="003C3FF6" w:rsidRPr="00D50270">
        <w:rPr>
          <w:rFonts w:ascii="Palatino" w:hAnsi="Palatino"/>
          <w:color w:val="000000"/>
          <w:sz w:val="22"/>
          <w:szCs w:val="22"/>
        </w:rPr>
        <w:t>00 per project</w:t>
      </w:r>
      <w:r w:rsidR="002C6A2D" w:rsidRPr="00D50270">
        <w:rPr>
          <w:rFonts w:ascii="Palatino" w:hAnsi="Palatino"/>
          <w:color w:val="000000"/>
          <w:sz w:val="22"/>
          <w:szCs w:val="22"/>
        </w:rPr>
        <w:t xml:space="preserve"> (dependent upon CTE’s funding)</w:t>
      </w:r>
      <w:r w:rsidR="003C3FF6" w:rsidRPr="00D50270">
        <w:rPr>
          <w:rFonts w:ascii="Palatino" w:hAnsi="Palatino"/>
          <w:color w:val="000000"/>
          <w:sz w:val="22"/>
          <w:szCs w:val="22"/>
        </w:rPr>
        <w:t xml:space="preserve">. A final report is due at the end of the project. </w:t>
      </w:r>
      <w:r w:rsidR="00DC64CD" w:rsidRPr="00D50270">
        <w:rPr>
          <w:rFonts w:ascii="Palatino" w:hAnsi="Palatino"/>
          <w:color w:val="000000"/>
          <w:sz w:val="22"/>
          <w:szCs w:val="22"/>
        </w:rPr>
        <w:t xml:space="preserve">Recipients </w:t>
      </w:r>
      <w:r w:rsidR="00D50270" w:rsidRPr="00D50270">
        <w:rPr>
          <w:rFonts w:ascii="Palatino" w:hAnsi="Palatino"/>
          <w:color w:val="000000"/>
          <w:sz w:val="22"/>
          <w:szCs w:val="22"/>
        </w:rPr>
        <w:t>will</w:t>
      </w:r>
      <w:r w:rsidR="00DC64CD" w:rsidRPr="00D50270">
        <w:rPr>
          <w:rFonts w:ascii="Palatino" w:hAnsi="Palatino"/>
          <w:color w:val="000000"/>
          <w:sz w:val="22"/>
          <w:szCs w:val="22"/>
        </w:rPr>
        <w:t xml:space="preserve"> present a breakout session about their project at the KU Summit.</w:t>
      </w:r>
    </w:p>
    <w:p w14:paraId="4FB54A53" w14:textId="77777777" w:rsidR="00994F2F" w:rsidRPr="00D50270" w:rsidRDefault="00994F2F" w:rsidP="00994F2F">
      <w:pPr>
        <w:pStyle w:val="BodyText2"/>
        <w:rPr>
          <w:rFonts w:ascii="Palatino" w:hAnsi="Palatino"/>
          <w:color w:val="000000"/>
          <w:sz w:val="22"/>
          <w:szCs w:val="22"/>
        </w:rPr>
      </w:pPr>
    </w:p>
    <w:p w14:paraId="78F12F49" w14:textId="77777777" w:rsidR="006F1C34" w:rsidRPr="00D50270" w:rsidRDefault="006F1C34">
      <w:pPr>
        <w:pStyle w:val="Heading2"/>
        <w:rPr>
          <w:rFonts w:ascii="Palatino" w:hAnsi="Palatino"/>
          <w:color w:val="000000"/>
          <w:sz w:val="22"/>
          <w:szCs w:val="22"/>
          <w:u w:val="none"/>
        </w:rPr>
      </w:pPr>
      <w:r w:rsidRPr="00D50270">
        <w:rPr>
          <w:rFonts w:ascii="Palatino" w:hAnsi="Palatino"/>
          <w:color w:val="000000"/>
          <w:sz w:val="22"/>
          <w:szCs w:val="22"/>
          <w:u w:val="none"/>
        </w:rPr>
        <w:t>Timeline</w:t>
      </w:r>
    </w:p>
    <w:p w14:paraId="57AFFB41" w14:textId="2CD03FD6" w:rsidR="006F1C34" w:rsidRPr="00D50270" w:rsidRDefault="000439A1" w:rsidP="00A54DEE">
      <w:pPr>
        <w:tabs>
          <w:tab w:val="left" w:pos="1800"/>
          <w:tab w:val="left" w:pos="5400"/>
        </w:tabs>
        <w:rPr>
          <w:rFonts w:ascii="Palatino" w:hAnsi="Palatino"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>October</w:t>
      </w:r>
      <w:r w:rsidR="00DC64CD" w:rsidRPr="00D50270">
        <w:rPr>
          <w:rFonts w:ascii="Palatino" w:hAnsi="Palatino"/>
          <w:color w:val="000000"/>
          <w:sz w:val="22"/>
          <w:szCs w:val="22"/>
        </w:rPr>
        <w:t xml:space="preserve"> 2</w:t>
      </w:r>
      <w:r w:rsidR="00F10E70" w:rsidRPr="00D50270">
        <w:rPr>
          <w:rFonts w:ascii="Palatino" w:hAnsi="Palatino"/>
          <w:color w:val="000000"/>
          <w:sz w:val="22"/>
          <w:szCs w:val="22"/>
        </w:rPr>
        <w:t>6</w:t>
      </w:r>
      <w:r w:rsidR="00A54DEE" w:rsidRPr="00D50270">
        <w:rPr>
          <w:rFonts w:ascii="Palatino" w:hAnsi="Palatino"/>
          <w:color w:val="000000"/>
          <w:sz w:val="22"/>
          <w:szCs w:val="22"/>
        </w:rPr>
        <w:t xml:space="preserve">:  </w:t>
      </w:r>
      <w:r w:rsidR="006F1C34" w:rsidRPr="00D50270">
        <w:rPr>
          <w:rFonts w:ascii="Palatino" w:hAnsi="Palatino"/>
          <w:color w:val="000000"/>
          <w:sz w:val="22"/>
          <w:szCs w:val="22"/>
        </w:rPr>
        <w:t>Applications due to CTE</w:t>
      </w:r>
      <w:r w:rsidRPr="00D50270">
        <w:rPr>
          <w:rFonts w:ascii="Palatino" w:hAnsi="Palatino"/>
          <w:color w:val="000000"/>
          <w:sz w:val="22"/>
          <w:szCs w:val="22"/>
        </w:rPr>
        <w:t xml:space="preserve"> </w:t>
      </w:r>
    </w:p>
    <w:p w14:paraId="1546D0A5" w14:textId="072B838F" w:rsidR="007E325C" w:rsidRPr="00D50270" w:rsidRDefault="000439A1" w:rsidP="00A54DEE">
      <w:pPr>
        <w:tabs>
          <w:tab w:val="left" w:pos="1800"/>
          <w:tab w:val="left" w:pos="5400"/>
        </w:tabs>
        <w:rPr>
          <w:rFonts w:ascii="Palatino" w:hAnsi="Palatino"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>November</w:t>
      </w:r>
      <w:r w:rsidR="00C97432" w:rsidRPr="00D50270">
        <w:rPr>
          <w:rFonts w:ascii="Palatino" w:hAnsi="Palatino"/>
          <w:color w:val="000000"/>
          <w:sz w:val="22"/>
          <w:szCs w:val="22"/>
        </w:rPr>
        <w:t xml:space="preserve"> 1</w:t>
      </w:r>
      <w:r w:rsidR="00DE3BA2" w:rsidRPr="00D50270">
        <w:rPr>
          <w:rFonts w:ascii="Palatino" w:hAnsi="Palatino"/>
          <w:color w:val="000000"/>
          <w:sz w:val="22"/>
          <w:szCs w:val="22"/>
        </w:rPr>
        <w:t>5</w:t>
      </w:r>
      <w:r w:rsidR="00A54DEE" w:rsidRPr="00D50270">
        <w:rPr>
          <w:rFonts w:ascii="Palatino" w:hAnsi="Palatino"/>
          <w:color w:val="000000"/>
          <w:sz w:val="22"/>
          <w:szCs w:val="22"/>
        </w:rPr>
        <w:t xml:space="preserve">:  </w:t>
      </w:r>
      <w:r w:rsidR="006F1C34" w:rsidRPr="00D50270">
        <w:rPr>
          <w:rFonts w:ascii="Palatino" w:hAnsi="Palatino"/>
          <w:color w:val="000000"/>
          <w:sz w:val="22"/>
          <w:szCs w:val="22"/>
        </w:rPr>
        <w:t xml:space="preserve">Selection of </w:t>
      </w:r>
      <w:r w:rsidR="0055192E" w:rsidRPr="00D50270">
        <w:rPr>
          <w:rFonts w:ascii="Palatino" w:hAnsi="Palatino"/>
          <w:color w:val="000000"/>
          <w:sz w:val="22"/>
          <w:szCs w:val="22"/>
        </w:rPr>
        <w:t>grant</w:t>
      </w:r>
      <w:r w:rsidR="006F1C34" w:rsidRPr="00D50270">
        <w:rPr>
          <w:rFonts w:ascii="Palatino" w:hAnsi="Palatino"/>
          <w:color w:val="000000"/>
          <w:sz w:val="22"/>
          <w:szCs w:val="22"/>
        </w:rPr>
        <w:t xml:space="preserve"> re</w:t>
      </w:r>
      <w:r w:rsidR="0055192E" w:rsidRPr="00D50270">
        <w:rPr>
          <w:rFonts w:ascii="Palatino" w:hAnsi="Palatino"/>
          <w:color w:val="000000"/>
          <w:sz w:val="22"/>
          <w:szCs w:val="22"/>
        </w:rPr>
        <w:t>cipient</w:t>
      </w:r>
      <w:r w:rsidR="00A54DEE" w:rsidRPr="00D50270">
        <w:rPr>
          <w:rFonts w:ascii="Palatino" w:hAnsi="Palatino"/>
          <w:color w:val="000000"/>
          <w:sz w:val="22"/>
          <w:szCs w:val="22"/>
        </w:rPr>
        <w:tab/>
      </w:r>
    </w:p>
    <w:p w14:paraId="58BF1039" w14:textId="77777777" w:rsidR="00994F2F" w:rsidRPr="00D50270" w:rsidRDefault="00994F2F" w:rsidP="00994F2F">
      <w:pPr>
        <w:pStyle w:val="BodyText2"/>
        <w:rPr>
          <w:rFonts w:ascii="Palatino" w:hAnsi="Palatino"/>
          <w:color w:val="000000"/>
          <w:sz w:val="22"/>
          <w:szCs w:val="22"/>
        </w:rPr>
      </w:pPr>
    </w:p>
    <w:p w14:paraId="583AD975" w14:textId="77777777" w:rsidR="006A7C82" w:rsidRPr="00D50270" w:rsidRDefault="003375A1" w:rsidP="006A7C82">
      <w:pPr>
        <w:pStyle w:val="Header"/>
        <w:tabs>
          <w:tab w:val="clear" w:pos="4320"/>
          <w:tab w:val="clear" w:pos="8640"/>
          <w:tab w:val="left" w:pos="1800"/>
        </w:tabs>
        <w:rPr>
          <w:rFonts w:ascii="Palatino" w:hAnsi="Palatino"/>
          <w:b/>
          <w:color w:val="000000"/>
          <w:sz w:val="22"/>
          <w:szCs w:val="22"/>
        </w:rPr>
      </w:pPr>
      <w:r w:rsidRPr="00D50270">
        <w:rPr>
          <w:rFonts w:ascii="Palatino" w:hAnsi="Palatino"/>
          <w:b/>
          <w:color w:val="000000"/>
          <w:sz w:val="22"/>
          <w:szCs w:val="22"/>
        </w:rPr>
        <w:t>Questions?</w:t>
      </w:r>
      <w:r w:rsidR="006A7C82" w:rsidRPr="00D50270">
        <w:rPr>
          <w:rFonts w:ascii="Palatino" w:hAnsi="Palatino"/>
          <w:b/>
          <w:color w:val="000000"/>
          <w:sz w:val="22"/>
          <w:szCs w:val="22"/>
        </w:rPr>
        <w:t xml:space="preserve"> </w:t>
      </w:r>
    </w:p>
    <w:p w14:paraId="4DC05771" w14:textId="64B54E02" w:rsidR="000175D8" w:rsidRPr="00D50270" w:rsidRDefault="006F1C34" w:rsidP="006A7C82">
      <w:pPr>
        <w:pStyle w:val="Header"/>
        <w:tabs>
          <w:tab w:val="clear" w:pos="4320"/>
          <w:tab w:val="clear" w:pos="8640"/>
          <w:tab w:val="left" w:pos="1800"/>
        </w:tabs>
        <w:rPr>
          <w:rFonts w:ascii="Palatino" w:hAnsi="Palatino"/>
          <w:b/>
          <w:color w:val="000000"/>
          <w:sz w:val="22"/>
          <w:szCs w:val="22"/>
        </w:rPr>
      </w:pPr>
      <w:r w:rsidRPr="00D50270">
        <w:rPr>
          <w:rFonts w:ascii="Palatino" w:hAnsi="Palatino"/>
          <w:color w:val="000000"/>
          <w:sz w:val="22"/>
          <w:szCs w:val="22"/>
        </w:rPr>
        <w:t xml:space="preserve">Contact </w:t>
      </w:r>
      <w:r w:rsidR="00DC64CD" w:rsidRPr="00D50270">
        <w:rPr>
          <w:rFonts w:ascii="Palatino" w:hAnsi="Palatino"/>
          <w:color w:val="000000"/>
          <w:sz w:val="22"/>
          <w:szCs w:val="22"/>
        </w:rPr>
        <w:t xml:space="preserve">Andrea </w:t>
      </w:r>
      <w:proofErr w:type="spellStart"/>
      <w:r w:rsidR="00DC64CD" w:rsidRPr="00D50270">
        <w:rPr>
          <w:rFonts w:ascii="Palatino" w:hAnsi="Palatino"/>
          <w:color w:val="000000"/>
          <w:sz w:val="22"/>
          <w:szCs w:val="22"/>
        </w:rPr>
        <w:t>Greenhoot</w:t>
      </w:r>
      <w:proofErr w:type="spellEnd"/>
      <w:r w:rsidRPr="00D50270">
        <w:rPr>
          <w:rFonts w:ascii="Palatino" w:hAnsi="Palatino"/>
          <w:color w:val="000000"/>
          <w:sz w:val="22"/>
          <w:szCs w:val="22"/>
        </w:rPr>
        <w:t>, Center for Teaching Excellence, at 864-4199 or</w:t>
      </w:r>
      <w:r w:rsidR="00DC64CD" w:rsidRPr="00D50270">
        <w:rPr>
          <w:rFonts w:ascii="Palatino" w:hAnsi="Palatino"/>
          <w:color w:val="000000"/>
          <w:sz w:val="22"/>
          <w:szCs w:val="22"/>
        </w:rPr>
        <w:t xml:space="preserve"> agreenhoot@ku.edu</w:t>
      </w:r>
    </w:p>
    <w:sectPr w:rsidR="000175D8" w:rsidRPr="00D50270" w:rsidSect="006A7C82">
      <w:footerReference w:type="default" r:id="rId9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1E542" w14:textId="77777777" w:rsidR="00510FF7" w:rsidRDefault="00510FF7">
      <w:r>
        <w:separator/>
      </w:r>
    </w:p>
  </w:endnote>
  <w:endnote w:type="continuationSeparator" w:id="0">
    <w:p w14:paraId="3A5F45A0" w14:textId="77777777" w:rsidR="00510FF7" w:rsidRDefault="0051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Baskerville">
    <w:altName w:val="Cambria"/>
    <w:charset w:val="00"/>
    <w:family w:val="auto"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3A7BE" w14:textId="77777777" w:rsidR="00E8698F" w:rsidRDefault="00E8698F">
    <w:pPr>
      <w:pStyle w:val="Footer"/>
      <w:jc w:val="right"/>
      <w:rPr>
        <w:rFonts w:ascii="Palatino" w:hAnsi="Palatin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8A8F6" w14:textId="77777777" w:rsidR="00510FF7" w:rsidRDefault="00510FF7">
      <w:r>
        <w:separator/>
      </w:r>
    </w:p>
  </w:footnote>
  <w:footnote w:type="continuationSeparator" w:id="0">
    <w:p w14:paraId="055960F5" w14:textId="77777777" w:rsidR="00510FF7" w:rsidRDefault="00510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F4435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3"/>
    <w:multiLevelType w:val="singleLevel"/>
    <w:tmpl w:val="000000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0000007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8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9">
    <w:nsid w:val="0000000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>
    <w:nsid w:val="0000000A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1">
    <w:nsid w:val="0000000B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2">
    <w:nsid w:val="0000000C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14D76DB"/>
    <w:multiLevelType w:val="hybridMultilevel"/>
    <w:tmpl w:val="205CB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FE1CDC"/>
    <w:multiLevelType w:val="hybridMultilevel"/>
    <w:tmpl w:val="9EC455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966FB5"/>
    <w:multiLevelType w:val="hybridMultilevel"/>
    <w:tmpl w:val="3CD2B4BE"/>
    <w:lvl w:ilvl="0" w:tplc="F64EA5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67876"/>
    <w:multiLevelType w:val="hybridMultilevel"/>
    <w:tmpl w:val="1F3EE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CB5B12"/>
    <w:multiLevelType w:val="hybridMultilevel"/>
    <w:tmpl w:val="3BE64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C5182A"/>
    <w:multiLevelType w:val="hybridMultilevel"/>
    <w:tmpl w:val="67CC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"/>
  </w:num>
  <w:num w:numId="18">
    <w:abstractNumId w:val="1"/>
  </w:num>
  <w:num w:numId="19">
    <w:abstractNumId w:val="2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18"/>
  </w:num>
  <w:num w:numId="27">
    <w:abstractNumId w:val="15"/>
  </w:num>
  <w:num w:numId="28">
    <w:abstractNumId w:val="17"/>
  </w:num>
  <w:num w:numId="29">
    <w:abstractNumId w:val="13"/>
  </w:num>
  <w:num w:numId="30">
    <w:abstractNumId w:val="14"/>
  </w:num>
  <w:num w:numId="31">
    <w:abstractNumId w:val="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32"/>
    <w:rsid w:val="000175D8"/>
    <w:rsid w:val="000431FB"/>
    <w:rsid w:val="000439A1"/>
    <w:rsid w:val="00052BF2"/>
    <w:rsid w:val="00057259"/>
    <w:rsid w:val="00067832"/>
    <w:rsid w:val="000851BF"/>
    <w:rsid w:val="000A275D"/>
    <w:rsid w:val="00100B61"/>
    <w:rsid w:val="00102C08"/>
    <w:rsid w:val="00106B77"/>
    <w:rsid w:val="00121705"/>
    <w:rsid w:val="001222FB"/>
    <w:rsid w:val="00167DBC"/>
    <w:rsid w:val="001B20CA"/>
    <w:rsid w:val="001B4D6A"/>
    <w:rsid w:val="001C0FD6"/>
    <w:rsid w:val="001D470D"/>
    <w:rsid w:val="001E478F"/>
    <w:rsid w:val="002002D5"/>
    <w:rsid w:val="002015E4"/>
    <w:rsid w:val="002068EE"/>
    <w:rsid w:val="00277CF9"/>
    <w:rsid w:val="002A6601"/>
    <w:rsid w:val="002B5FE3"/>
    <w:rsid w:val="002C6A2D"/>
    <w:rsid w:val="002D2C8B"/>
    <w:rsid w:val="002F3082"/>
    <w:rsid w:val="003229DA"/>
    <w:rsid w:val="00327339"/>
    <w:rsid w:val="00327A5D"/>
    <w:rsid w:val="003375A1"/>
    <w:rsid w:val="00342999"/>
    <w:rsid w:val="00364C9C"/>
    <w:rsid w:val="00383D53"/>
    <w:rsid w:val="00393350"/>
    <w:rsid w:val="003C3FF6"/>
    <w:rsid w:val="003C4809"/>
    <w:rsid w:val="00437433"/>
    <w:rsid w:val="00440E03"/>
    <w:rsid w:val="0044105D"/>
    <w:rsid w:val="004440C3"/>
    <w:rsid w:val="00456AEC"/>
    <w:rsid w:val="004C1C7C"/>
    <w:rsid w:val="004E4EC6"/>
    <w:rsid w:val="00510FF7"/>
    <w:rsid w:val="0055192E"/>
    <w:rsid w:val="005877FF"/>
    <w:rsid w:val="005B1CB9"/>
    <w:rsid w:val="005B7E08"/>
    <w:rsid w:val="0062602C"/>
    <w:rsid w:val="00627C4F"/>
    <w:rsid w:val="006416A6"/>
    <w:rsid w:val="00655406"/>
    <w:rsid w:val="00680598"/>
    <w:rsid w:val="006A7C82"/>
    <w:rsid w:val="006C7A0E"/>
    <w:rsid w:val="006E04D6"/>
    <w:rsid w:val="006E468F"/>
    <w:rsid w:val="006F1C34"/>
    <w:rsid w:val="00733972"/>
    <w:rsid w:val="007611FA"/>
    <w:rsid w:val="00763610"/>
    <w:rsid w:val="00774862"/>
    <w:rsid w:val="007834F3"/>
    <w:rsid w:val="007C6B7B"/>
    <w:rsid w:val="007E1C9F"/>
    <w:rsid w:val="007E2866"/>
    <w:rsid w:val="007E325C"/>
    <w:rsid w:val="00822F3E"/>
    <w:rsid w:val="009156E2"/>
    <w:rsid w:val="009344AD"/>
    <w:rsid w:val="00952FF2"/>
    <w:rsid w:val="00994F2F"/>
    <w:rsid w:val="00995C26"/>
    <w:rsid w:val="009B2E94"/>
    <w:rsid w:val="009E449E"/>
    <w:rsid w:val="00A0130B"/>
    <w:rsid w:val="00A20378"/>
    <w:rsid w:val="00A54DEE"/>
    <w:rsid w:val="00A62688"/>
    <w:rsid w:val="00AB1DCF"/>
    <w:rsid w:val="00AB298A"/>
    <w:rsid w:val="00AC0130"/>
    <w:rsid w:val="00AF50D2"/>
    <w:rsid w:val="00B30262"/>
    <w:rsid w:val="00B3027B"/>
    <w:rsid w:val="00B80ADE"/>
    <w:rsid w:val="00C31E9A"/>
    <w:rsid w:val="00C323F5"/>
    <w:rsid w:val="00C32632"/>
    <w:rsid w:val="00C8182C"/>
    <w:rsid w:val="00C97432"/>
    <w:rsid w:val="00CC24F6"/>
    <w:rsid w:val="00CC30FB"/>
    <w:rsid w:val="00CF5E69"/>
    <w:rsid w:val="00D0319D"/>
    <w:rsid w:val="00D26C9E"/>
    <w:rsid w:val="00D302EA"/>
    <w:rsid w:val="00D3561D"/>
    <w:rsid w:val="00D50270"/>
    <w:rsid w:val="00D60889"/>
    <w:rsid w:val="00D767D6"/>
    <w:rsid w:val="00D948A2"/>
    <w:rsid w:val="00DC64CD"/>
    <w:rsid w:val="00DE3BA2"/>
    <w:rsid w:val="00E30944"/>
    <w:rsid w:val="00E8698F"/>
    <w:rsid w:val="00EA5145"/>
    <w:rsid w:val="00ED0B6F"/>
    <w:rsid w:val="00F10E70"/>
    <w:rsid w:val="00F4337A"/>
    <w:rsid w:val="00F469A3"/>
    <w:rsid w:val="00F610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1FE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lang w:eastAsia="it-I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 Baskerville" w:hAnsi="New Baskerville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b/>
      <w:i/>
    </w:rPr>
  </w:style>
  <w:style w:type="paragraph" w:styleId="BodyText2">
    <w:name w:val="Body Text 2"/>
    <w:basedOn w:val="Normal"/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0" w:hanging="450"/>
    </w:pPr>
    <w:rPr>
      <w:rFonts w:ascii="Palatino" w:hAnsi="Palatino"/>
    </w:rPr>
  </w:style>
  <w:style w:type="paragraph" w:styleId="BodyText3">
    <w:name w:val="Body Text 3"/>
    <w:basedOn w:val="Normal"/>
    <w:rPr>
      <w:color w:val="800000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E4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49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9E449E"/>
    <w:rPr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4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449E"/>
    <w:rPr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eddy@ku.ed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25303221-466F-5B41-8E90-235F8C0F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508</Words>
  <Characters>2896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Call for Proposals</vt:lpstr>
    </vt:vector>
  </TitlesOfParts>
  <Company>Center For Teaching Excellence</Company>
  <LinksUpToDate>false</LinksUpToDate>
  <CharactersWithSpaces>3398</CharactersWithSpaces>
  <SharedDoc>false</SharedDoc>
  <HLinks>
    <vt:vector size="6" baseType="variant">
      <vt:variant>
        <vt:i4>3407982</vt:i4>
      </vt:variant>
      <vt:variant>
        <vt:i4>0</vt:i4>
      </vt:variant>
      <vt:variant>
        <vt:i4>0</vt:i4>
      </vt:variant>
      <vt:variant>
        <vt:i4>5</vt:i4>
      </vt:variant>
      <vt:variant>
        <vt:lpwstr>mailto:jeddy@ku.edu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Call for Proposals</dc:title>
  <dc:subject/>
  <dc:creator>Fred Rodriguez</dc:creator>
  <cp:keywords/>
  <cp:lastModifiedBy>Eddy, Judith Ann</cp:lastModifiedBy>
  <cp:revision>9</cp:revision>
  <cp:lastPrinted>2012-04-05T16:25:00Z</cp:lastPrinted>
  <dcterms:created xsi:type="dcterms:W3CDTF">2016-10-20T19:14:00Z</dcterms:created>
  <dcterms:modified xsi:type="dcterms:W3CDTF">2017-10-02T21:05:00Z</dcterms:modified>
</cp:coreProperties>
</file>